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093D" w:rsidRPr="00E6093D" w:rsidRDefault="00E6093D" w:rsidP="00E6093D">
      <w:pPr>
        <w:autoSpaceDN w:val="0"/>
        <w:adjustRightInd w:val="0"/>
        <w:ind w:right="-1"/>
        <w:jc w:val="right"/>
        <w:rPr>
          <w:bCs/>
          <w:sz w:val="22"/>
          <w:szCs w:val="22"/>
        </w:rPr>
      </w:pPr>
      <w:permStart w:id="0" w:edGrp="everyone"/>
      <w:r w:rsidRPr="00E6093D">
        <w:rPr>
          <w:bCs/>
          <w:sz w:val="22"/>
          <w:szCs w:val="22"/>
        </w:rPr>
        <w:t>Приложение №1</w:t>
      </w:r>
    </w:p>
    <w:p w:rsidR="00E6093D" w:rsidRPr="00E6093D" w:rsidRDefault="00E6093D" w:rsidP="00E6093D">
      <w:pPr>
        <w:autoSpaceDN w:val="0"/>
        <w:adjustRightInd w:val="0"/>
        <w:ind w:right="-1"/>
        <w:jc w:val="right"/>
        <w:rPr>
          <w:bCs/>
          <w:sz w:val="22"/>
          <w:szCs w:val="22"/>
        </w:rPr>
      </w:pPr>
      <w:r w:rsidRPr="00E6093D">
        <w:rPr>
          <w:bCs/>
          <w:sz w:val="22"/>
          <w:szCs w:val="22"/>
        </w:rPr>
        <w:t>к Документации о запросе предложений</w:t>
      </w:r>
    </w:p>
    <w:p w:rsidR="00E6093D" w:rsidRDefault="00E6093D" w:rsidP="001226EF">
      <w:pPr>
        <w:autoSpaceDN w:val="0"/>
        <w:adjustRightInd w:val="0"/>
        <w:ind w:right="-1"/>
        <w:jc w:val="right"/>
        <w:rPr>
          <w:b/>
          <w:bCs/>
          <w:sz w:val="22"/>
          <w:szCs w:val="22"/>
        </w:rPr>
      </w:pPr>
      <w:r w:rsidRPr="00E6093D">
        <w:rPr>
          <w:bCs/>
          <w:sz w:val="22"/>
          <w:szCs w:val="22"/>
        </w:rPr>
        <w:t>№</w:t>
      </w:r>
      <w:r w:rsidR="001226EF">
        <w:rPr>
          <w:bCs/>
          <w:sz w:val="22"/>
          <w:szCs w:val="22"/>
        </w:rPr>
        <w:t>302</w:t>
      </w:r>
    </w:p>
    <w:permEnd w:id="0"/>
    <w:p w:rsidR="009C357E" w:rsidRDefault="009C357E" w:rsidP="002B75E4">
      <w:pPr>
        <w:shd w:val="clear" w:color="auto" w:fill="FFFFFF"/>
        <w:tabs>
          <w:tab w:val="left" w:leader="underscore" w:pos="7378"/>
        </w:tabs>
        <w:ind w:firstLine="709"/>
        <w:jc w:val="center"/>
        <w:rPr>
          <w:b/>
          <w:bCs/>
          <w:sz w:val="22"/>
          <w:szCs w:val="22"/>
        </w:rPr>
      </w:pPr>
      <w:r>
        <w:rPr>
          <w:b/>
          <w:bCs/>
          <w:sz w:val="22"/>
          <w:szCs w:val="22"/>
        </w:rPr>
        <w:t xml:space="preserve">ДОГОВОР ПОДРЯДА № </w:t>
      </w:r>
    </w:p>
    <w:p w:rsidR="009C357E" w:rsidRDefault="009C357E" w:rsidP="002B75E4">
      <w:pPr>
        <w:shd w:val="clear" w:color="auto" w:fill="FFFFFF"/>
        <w:tabs>
          <w:tab w:val="left" w:leader="underscore" w:pos="7378"/>
        </w:tabs>
        <w:ind w:firstLine="709"/>
        <w:rPr>
          <w:sz w:val="22"/>
          <w:szCs w:val="22"/>
        </w:rPr>
      </w:pPr>
    </w:p>
    <w:p w:rsidR="009C357E" w:rsidRPr="005A3E52" w:rsidRDefault="005A3E52" w:rsidP="00E6093D">
      <w:pPr>
        <w:shd w:val="clear" w:color="auto" w:fill="FFFFFF"/>
        <w:tabs>
          <w:tab w:val="right" w:pos="9639"/>
        </w:tabs>
        <w:rPr>
          <w:color w:val="000000" w:themeColor="text1"/>
          <w:sz w:val="22"/>
          <w:szCs w:val="22"/>
        </w:rPr>
      </w:pPr>
      <w:r>
        <w:rPr>
          <w:color w:val="000000" w:themeColor="text1"/>
          <w:sz w:val="22"/>
          <w:szCs w:val="22"/>
        </w:rPr>
        <w:t xml:space="preserve">г. </w:t>
      </w:r>
      <w:r w:rsidR="00E6093D">
        <w:rPr>
          <w:color w:val="000000" w:themeColor="text1"/>
          <w:sz w:val="22"/>
          <w:szCs w:val="22"/>
        </w:rPr>
        <w:t>Петрозаводск</w:t>
      </w:r>
      <w:r>
        <w:rPr>
          <w:color w:val="000000" w:themeColor="text1"/>
          <w:sz w:val="22"/>
          <w:szCs w:val="22"/>
        </w:rPr>
        <w:t xml:space="preserve"> </w:t>
      </w:r>
      <w:r>
        <w:rPr>
          <w:color w:val="000000" w:themeColor="text1"/>
          <w:sz w:val="22"/>
          <w:szCs w:val="22"/>
        </w:rPr>
        <w:tab/>
      </w:r>
      <w:r w:rsidR="0075630F" w:rsidRPr="005A3E52">
        <w:rPr>
          <w:color w:val="000000" w:themeColor="text1"/>
          <w:sz w:val="22"/>
          <w:szCs w:val="22"/>
        </w:rPr>
        <w:t>«___» ________ 201</w:t>
      </w:r>
      <w:r>
        <w:rPr>
          <w:color w:val="000000" w:themeColor="text1"/>
          <w:sz w:val="22"/>
          <w:szCs w:val="22"/>
        </w:rPr>
        <w:t>_г.</w:t>
      </w:r>
    </w:p>
    <w:p w:rsidR="009C357E" w:rsidRDefault="009C357E" w:rsidP="002B75E4">
      <w:pPr>
        <w:shd w:val="clear" w:color="auto" w:fill="FFFFFF"/>
        <w:tabs>
          <w:tab w:val="left" w:pos="6811"/>
          <w:tab w:val="left" w:leader="underscore" w:pos="7224"/>
          <w:tab w:val="left" w:pos="8366"/>
        </w:tabs>
        <w:ind w:firstLine="709"/>
        <w:rPr>
          <w:b/>
          <w:sz w:val="22"/>
          <w:szCs w:val="22"/>
        </w:rPr>
      </w:pPr>
    </w:p>
    <w:p w:rsidR="00C11B0E" w:rsidRDefault="002B75E4" w:rsidP="002B75E4">
      <w:pPr>
        <w:tabs>
          <w:tab w:val="left" w:pos="293"/>
        </w:tabs>
        <w:ind w:firstLine="709"/>
        <w:jc w:val="both"/>
        <w:rPr>
          <w:sz w:val="22"/>
          <w:szCs w:val="22"/>
        </w:rPr>
      </w:pPr>
      <w:r>
        <w:rPr>
          <w:b/>
          <w:sz w:val="22"/>
          <w:szCs w:val="22"/>
        </w:rPr>
        <w:t>Акционерное общество «Карелгаз» (</w:t>
      </w:r>
      <w:r w:rsidR="00C11B0E">
        <w:rPr>
          <w:b/>
          <w:sz w:val="22"/>
          <w:szCs w:val="22"/>
        </w:rPr>
        <w:t>АО «Карелгаз</w:t>
      </w:r>
      <w:r w:rsidR="00797FE3" w:rsidRPr="00797FE3">
        <w:rPr>
          <w:b/>
          <w:sz w:val="22"/>
          <w:szCs w:val="22"/>
        </w:rPr>
        <w:t>»</w:t>
      </w:r>
      <w:r>
        <w:rPr>
          <w:b/>
          <w:sz w:val="22"/>
          <w:szCs w:val="22"/>
        </w:rPr>
        <w:t>)</w:t>
      </w:r>
      <w:r w:rsidR="00A97BA6">
        <w:rPr>
          <w:b/>
          <w:sz w:val="22"/>
          <w:szCs w:val="22"/>
        </w:rPr>
        <w:t xml:space="preserve"> </w:t>
      </w:r>
      <w:r w:rsidR="009C357E" w:rsidRPr="00797FE3">
        <w:rPr>
          <w:sz w:val="22"/>
          <w:szCs w:val="22"/>
        </w:rPr>
        <w:t xml:space="preserve">именуемое в дальнейшем </w:t>
      </w:r>
      <w:r w:rsidR="009C357E" w:rsidRPr="00797FE3">
        <w:rPr>
          <w:b/>
          <w:sz w:val="22"/>
          <w:szCs w:val="22"/>
        </w:rPr>
        <w:t>Заказчик,</w:t>
      </w:r>
      <w:r w:rsidR="009C357E" w:rsidRPr="00797FE3">
        <w:rPr>
          <w:sz w:val="22"/>
          <w:szCs w:val="22"/>
        </w:rPr>
        <w:t xml:space="preserve"> в</w:t>
      </w:r>
      <w:r w:rsidR="00797FE3" w:rsidRPr="00797FE3">
        <w:rPr>
          <w:sz w:val="22"/>
          <w:szCs w:val="22"/>
        </w:rPr>
        <w:t xml:space="preserve"> лице</w:t>
      </w:r>
      <w:r w:rsidR="00A97BA6">
        <w:rPr>
          <w:sz w:val="22"/>
          <w:szCs w:val="22"/>
        </w:rPr>
        <w:t xml:space="preserve"> </w:t>
      </w:r>
      <w:r w:rsidR="00536B8E">
        <w:rPr>
          <w:color w:val="000000"/>
          <w:sz w:val="22"/>
          <w:szCs w:val="22"/>
        </w:rPr>
        <w:t>генерального директора Груздевой Елены Витальевны</w:t>
      </w:r>
      <w:r w:rsidR="00797FE3" w:rsidRPr="00797FE3">
        <w:rPr>
          <w:sz w:val="22"/>
          <w:szCs w:val="22"/>
        </w:rPr>
        <w:t xml:space="preserve">, действующего на основании </w:t>
      </w:r>
      <w:r w:rsidR="00536B8E">
        <w:rPr>
          <w:sz w:val="22"/>
          <w:szCs w:val="22"/>
        </w:rPr>
        <w:t>Устава</w:t>
      </w:r>
      <w:r w:rsidR="00EA1360" w:rsidRPr="00CD5293">
        <w:rPr>
          <w:sz w:val="22"/>
          <w:szCs w:val="22"/>
        </w:rPr>
        <w:t>,</w:t>
      </w:r>
      <w:r w:rsidR="00EA1360" w:rsidRPr="00797FE3">
        <w:rPr>
          <w:sz w:val="22"/>
          <w:szCs w:val="22"/>
        </w:rPr>
        <w:t xml:space="preserve"> </w:t>
      </w:r>
      <w:r w:rsidR="009C357E" w:rsidRPr="00797FE3">
        <w:rPr>
          <w:sz w:val="22"/>
          <w:szCs w:val="22"/>
        </w:rPr>
        <w:t xml:space="preserve">с одной стороны, и </w:t>
      </w:r>
    </w:p>
    <w:p w:rsidR="009C357E" w:rsidRDefault="00890B58" w:rsidP="002B75E4">
      <w:pPr>
        <w:tabs>
          <w:tab w:val="left" w:pos="293"/>
        </w:tabs>
        <w:ind w:firstLine="709"/>
        <w:jc w:val="both"/>
        <w:rPr>
          <w:sz w:val="22"/>
          <w:szCs w:val="22"/>
        </w:rPr>
      </w:pPr>
      <w:r>
        <w:rPr>
          <w:b/>
          <w:sz w:val="22"/>
          <w:szCs w:val="22"/>
        </w:rPr>
        <w:t>______________</w:t>
      </w:r>
      <w:r w:rsidR="009C357E">
        <w:rPr>
          <w:sz w:val="22"/>
          <w:szCs w:val="22"/>
        </w:rPr>
        <w:t xml:space="preserve"> (</w:t>
      </w:r>
      <w:r w:rsidR="00C9445A">
        <w:rPr>
          <w:b/>
          <w:sz w:val="22"/>
          <w:szCs w:val="22"/>
        </w:rPr>
        <w:t>______________</w:t>
      </w:r>
      <w:r w:rsidR="009C357E">
        <w:rPr>
          <w:b/>
          <w:sz w:val="22"/>
          <w:szCs w:val="22"/>
        </w:rPr>
        <w:t>)</w:t>
      </w:r>
      <w:r w:rsidR="009C357E">
        <w:rPr>
          <w:sz w:val="22"/>
          <w:szCs w:val="22"/>
        </w:rPr>
        <w:t xml:space="preserve">, </w:t>
      </w:r>
      <w:proofErr w:type="gramStart"/>
      <w:r w:rsidR="009C357E">
        <w:rPr>
          <w:sz w:val="22"/>
          <w:szCs w:val="22"/>
        </w:rPr>
        <w:t>именуемое</w:t>
      </w:r>
      <w:proofErr w:type="gramEnd"/>
      <w:r w:rsidR="009C357E">
        <w:rPr>
          <w:sz w:val="22"/>
          <w:szCs w:val="22"/>
        </w:rPr>
        <w:t xml:space="preserve"> в дальнейшем </w:t>
      </w:r>
      <w:r w:rsidR="009C357E">
        <w:rPr>
          <w:b/>
          <w:sz w:val="22"/>
          <w:szCs w:val="22"/>
        </w:rPr>
        <w:t>Подрядчик,</w:t>
      </w:r>
      <w:r w:rsidR="009C357E">
        <w:rPr>
          <w:sz w:val="22"/>
          <w:szCs w:val="22"/>
        </w:rPr>
        <w:t xml:space="preserve"> в лице</w:t>
      </w:r>
      <w:r w:rsidR="00C11B0E">
        <w:rPr>
          <w:sz w:val="22"/>
          <w:szCs w:val="22"/>
        </w:rPr>
        <w:t xml:space="preserve"> </w:t>
      </w:r>
      <w:r w:rsidR="00797FE3">
        <w:rPr>
          <w:sz w:val="22"/>
          <w:szCs w:val="22"/>
        </w:rPr>
        <w:t>____________</w:t>
      </w:r>
      <w:r w:rsidR="009C357E">
        <w:rPr>
          <w:sz w:val="22"/>
          <w:szCs w:val="22"/>
        </w:rPr>
        <w:t xml:space="preserve">, </w:t>
      </w:r>
      <w:r w:rsidR="00797FE3">
        <w:rPr>
          <w:sz w:val="22"/>
          <w:szCs w:val="22"/>
        </w:rPr>
        <w:t>действующего на основании __________</w:t>
      </w:r>
      <w:r w:rsidR="009C357E">
        <w:rPr>
          <w:sz w:val="22"/>
          <w:szCs w:val="22"/>
        </w:rPr>
        <w:t>, с другой стороны, совместно именуемые Стороны, заключили настоящий договор о нижеследующем:</w:t>
      </w:r>
    </w:p>
    <w:p w:rsidR="009C357E" w:rsidRDefault="009C357E" w:rsidP="002B75E4">
      <w:pPr>
        <w:shd w:val="clear" w:color="auto" w:fill="FFFFFF"/>
        <w:ind w:right="17" w:firstLine="709"/>
        <w:jc w:val="both"/>
        <w:rPr>
          <w:sz w:val="22"/>
          <w:szCs w:val="22"/>
        </w:rPr>
      </w:pPr>
    </w:p>
    <w:p w:rsidR="009C357E" w:rsidRDefault="009C357E" w:rsidP="002B75E4">
      <w:pPr>
        <w:tabs>
          <w:tab w:val="left" w:pos="706"/>
        </w:tabs>
        <w:suppressAutoHyphens w:val="0"/>
        <w:ind w:firstLine="709"/>
        <w:jc w:val="center"/>
        <w:rPr>
          <w:b/>
          <w:spacing w:val="5"/>
          <w:sz w:val="22"/>
          <w:szCs w:val="22"/>
        </w:rPr>
      </w:pPr>
      <w:r>
        <w:rPr>
          <w:b/>
          <w:spacing w:val="5"/>
          <w:sz w:val="22"/>
          <w:szCs w:val="22"/>
        </w:rPr>
        <w:t>1. Предмет Договора.</w:t>
      </w:r>
    </w:p>
    <w:p w:rsidR="00C11B0E" w:rsidRDefault="009C357E" w:rsidP="002B75E4">
      <w:pPr>
        <w:autoSpaceDN w:val="0"/>
        <w:adjustRightInd w:val="0"/>
        <w:ind w:firstLine="709"/>
        <w:jc w:val="both"/>
        <w:rPr>
          <w:spacing w:val="5"/>
          <w:sz w:val="22"/>
          <w:szCs w:val="22"/>
        </w:rPr>
      </w:pPr>
      <w:r>
        <w:rPr>
          <w:spacing w:val="5"/>
          <w:sz w:val="22"/>
          <w:szCs w:val="22"/>
        </w:rPr>
        <w:t>1.1. Предметом настоящего Договора является выполнени</w:t>
      </w:r>
      <w:r w:rsidR="00BF269E">
        <w:rPr>
          <w:spacing w:val="5"/>
          <w:sz w:val="22"/>
          <w:szCs w:val="22"/>
        </w:rPr>
        <w:t xml:space="preserve">е Подрядчиком работ </w:t>
      </w:r>
      <w:proofErr w:type="gramStart"/>
      <w:r w:rsidR="002B75E4">
        <w:rPr>
          <w:spacing w:val="5"/>
          <w:sz w:val="22"/>
          <w:szCs w:val="22"/>
        </w:rPr>
        <w:t>согласно</w:t>
      </w:r>
      <w:proofErr w:type="gramEnd"/>
      <w:r w:rsidR="002B75E4">
        <w:rPr>
          <w:spacing w:val="5"/>
          <w:sz w:val="22"/>
          <w:szCs w:val="22"/>
        </w:rPr>
        <w:t xml:space="preserve"> </w:t>
      </w:r>
      <w:r w:rsidR="00C11B0E">
        <w:rPr>
          <w:spacing w:val="5"/>
          <w:sz w:val="22"/>
          <w:szCs w:val="22"/>
        </w:rPr>
        <w:t>Технического задания (Приложение №1</w:t>
      </w:r>
      <w:r w:rsidR="002D7898">
        <w:rPr>
          <w:spacing w:val="5"/>
          <w:sz w:val="22"/>
          <w:szCs w:val="22"/>
        </w:rPr>
        <w:t>)</w:t>
      </w:r>
      <w:r w:rsidR="00C11B0E">
        <w:rPr>
          <w:spacing w:val="5"/>
          <w:sz w:val="22"/>
          <w:szCs w:val="22"/>
        </w:rPr>
        <w:t xml:space="preserve"> к настоящему Договору</w:t>
      </w:r>
      <w:r>
        <w:rPr>
          <w:spacing w:val="5"/>
          <w:sz w:val="22"/>
          <w:szCs w:val="22"/>
        </w:rPr>
        <w:t>.</w:t>
      </w:r>
    </w:p>
    <w:p w:rsidR="009C357E" w:rsidRDefault="009C357E" w:rsidP="002B75E4">
      <w:pPr>
        <w:autoSpaceDN w:val="0"/>
        <w:adjustRightInd w:val="0"/>
        <w:ind w:firstLine="709"/>
        <w:jc w:val="both"/>
        <w:rPr>
          <w:sz w:val="22"/>
          <w:szCs w:val="22"/>
        </w:rPr>
      </w:pPr>
      <w:r>
        <w:rPr>
          <w:sz w:val="22"/>
          <w:szCs w:val="22"/>
        </w:rPr>
        <w:t>1.2.</w:t>
      </w:r>
      <w:r>
        <w:rPr>
          <w:sz w:val="22"/>
          <w:szCs w:val="22"/>
        </w:rPr>
        <w:tab/>
      </w:r>
      <w:proofErr w:type="gramStart"/>
      <w:r>
        <w:rPr>
          <w:sz w:val="22"/>
          <w:szCs w:val="22"/>
        </w:rPr>
        <w:t xml:space="preserve">Подрядчик обязуется выполнить на свой риск собственными и/или привлеченными силами и средствами в установленные настоящим Договором сроки Работы </w:t>
      </w:r>
      <w:r>
        <w:rPr>
          <w:spacing w:val="7"/>
          <w:sz w:val="22"/>
          <w:szCs w:val="22"/>
        </w:rPr>
        <w:t xml:space="preserve"> объемах и по стоимости, </w:t>
      </w:r>
      <w:r>
        <w:rPr>
          <w:spacing w:val="2"/>
          <w:sz w:val="22"/>
          <w:szCs w:val="22"/>
        </w:rPr>
        <w:t xml:space="preserve">предусмотренные </w:t>
      </w:r>
      <w:r w:rsidR="00A14E22">
        <w:rPr>
          <w:spacing w:val="2"/>
          <w:sz w:val="22"/>
          <w:szCs w:val="22"/>
        </w:rPr>
        <w:t>локальной сметой</w:t>
      </w:r>
      <w:r>
        <w:rPr>
          <w:spacing w:val="2"/>
          <w:sz w:val="22"/>
          <w:szCs w:val="22"/>
        </w:rPr>
        <w:t xml:space="preserve"> к настоящему договору, действующими законодательными и нормативными документами РФ, а Заказчик </w:t>
      </w:r>
      <w:r>
        <w:rPr>
          <w:spacing w:val="5"/>
          <w:sz w:val="22"/>
          <w:szCs w:val="22"/>
        </w:rPr>
        <w:t xml:space="preserve">обязуется </w:t>
      </w:r>
      <w:r>
        <w:rPr>
          <w:sz w:val="22"/>
          <w:szCs w:val="22"/>
        </w:rPr>
        <w:t>создать Подрядчику необходимые условия для выполнения работ</w:t>
      </w:r>
      <w:r>
        <w:rPr>
          <w:spacing w:val="5"/>
          <w:sz w:val="22"/>
          <w:szCs w:val="22"/>
        </w:rPr>
        <w:t xml:space="preserve"> принять </w:t>
      </w:r>
      <w:r>
        <w:rPr>
          <w:sz w:val="22"/>
          <w:szCs w:val="22"/>
        </w:rPr>
        <w:t xml:space="preserve">их результат и </w:t>
      </w:r>
      <w:r>
        <w:rPr>
          <w:spacing w:val="5"/>
          <w:sz w:val="22"/>
          <w:szCs w:val="22"/>
        </w:rPr>
        <w:t xml:space="preserve">оплатить их на условиях и в </w:t>
      </w:r>
      <w:r>
        <w:rPr>
          <w:spacing w:val="-2"/>
          <w:sz w:val="22"/>
          <w:szCs w:val="22"/>
        </w:rPr>
        <w:t xml:space="preserve">порядке определенном настоящим Договором. </w:t>
      </w:r>
      <w:proofErr w:type="gramEnd"/>
    </w:p>
    <w:p w:rsidR="009C357E" w:rsidRDefault="00BF269E" w:rsidP="002B75E4">
      <w:pPr>
        <w:ind w:firstLine="709"/>
        <w:jc w:val="both"/>
        <w:rPr>
          <w:sz w:val="22"/>
          <w:szCs w:val="22"/>
        </w:rPr>
      </w:pPr>
      <w:r>
        <w:rPr>
          <w:sz w:val="22"/>
          <w:szCs w:val="22"/>
        </w:rPr>
        <w:t xml:space="preserve">1.3. Работы </w:t>
      </w:r>
      <w:r w:rsidR="009C357E">
        <w:rPr>
          <w:sz w:val="22"/>
          <w:szCs w:val="22"/>
        </w:rPr>
        <w:t xml:space="preserve">Подрядчик выполняет из собственных материалов, с использованием своего инструмента и оборудования. </w:t>
      </w:r>
    </w:p>
    <w:p w:rsidR="009C357E" w:rsidRDefault="009C357E" w:rsidP="002B75E4">
      <w:pPr>
        <w:shd w:val="clear" w:color="auto" w:fill="FFFFFF"/>
        <w:tabs>
          <w:tab w:val="left" w:pos="468"/>
          <w:tab w:val="left" w:pos="1602"/>
        </w:tabs>
        <w:ind w:firstLine="709"/>
        <w:jc w:val="both"/>
        <w:rPr>
          <w:sz w:val="22"/>
          <w:szCs w:val="22"/>
        </w:rPr>
      </w:pPr>
    </w:p>
    <w:p w:rsidR="009C357E" w:rsidRDefault="009C357E" w:rsidP="002B75E4">
      <w:pPr>
        <w:tabs>
          <w:tab w:val="left" w:pos="706"/>
        </w:tabs>
        <w:suppressAutoHyphens w:val="0"/>
        <w:ind w:firstLine="709"/>
        <w:jc w:val="center"/>
        <w:rPr>
          <w:b/>
          <w:bCs/>
          <w:sz w:val="22"/>
          <w:szCs w:val="22"/>
        </w:rPr>
      </w:pPr>
      <w:r>
        <w:rPr>
          <w:b/>
          <w:bCs/>
          <w:sz w:val="22"/>
          <w:szCs w:val="22"/>
        </w:rPr>
        <w:t>2. Права и обязанности Сторон.</w:t>
      </w:r>
    </w:p>
    <w:p w:rsidR="009C357E" w:rsidRDefault="009C357E" w:rsidP="002B75E4">
      <w:pPr>
        <w:shd w:val="clear" w:color="auto" w:fill="FFFFFF"/>
        <w:ind w:right="2765" w:firstLine="709"/>
        <w:rPr>
          <w:sz w:val="22"/>
          <w:szCs w:val="22"/>
        </w:rPr>
      </w:pPr>
      <w:r>
        <w:rPr>
          <w:b/>
          <w:bCs/>
          <w:sz w:val="22"/>
          <w:szCs w:val="22"/>
        </w:rPr>
        <w:t>2.1. Заказчик обязуется:</w:t>
      </w:r>
    </w:p>
    <w:p w:rsidR="009C357E" w:rsidRDefault="009C357E" w:rsidP="002B75E4">
      <w:pPr>
        <w:numPr>
          <w:ilvl w:val="0"/>
          <w:numId w:val="1"/>
        </w:numPr>
        <w:shd w:val="clear" w:color="auto" w:fill="FFFFFF"/>
        <w:tabs>
          <w:tab w:val="left" w:pos="468"/>
          <w:tab w:val="left" w:pos="1276"/>
        </w:tabs>
        <w:ind w:right="-1" w:firstLine="709"/>
        <w:jc w:val="both"/>
        <w:rPr>
          <w:sz w:val="22"/>
          <w:szCs w:val="22"/>
          <w:lang w:eastAsia="ru-RU"/>
        </w:rPr>
      </w:pPr>
      <w:r>
        <w:rPr>
          <w:sz w:val="22"/>
          <w:szCs w:val="22"/>
        </w:rPr>
        <w:t xml:space="preserve">Заказчик обязан создать Подрядчику следующие необходимые условия для выполнения работ: </w:t>
      </w:r>
    </w:p>
    <w:p w:rsidR="009C357E" w:rsidRDefault="009C357E" w:rsidP="002B75E4">
      <w:pPr>
        <w:numPr>
          <w:ilvl w:val="0"/>
          <w:numId w:val="3"/>
        </w:numPr>
        <w:shd w:val="clear" w:color="auto" w:fill="FFFFFF"/>
        <w:tabs>
          <w:tab w:val="clear" w:pos="720"/>
          <w:tab w:val="num" w:pos="426"/>
          <w:tab w:val="left" w:pos="468"/>
          <w:tab w:val="left" w:pos="1276"/>
        </w:tabs>
        <w:ind w:left="0" w:right="-1" w:firstLine="709"/>
        <w:jc w:val="both"/>
        <w:rPr>
          <w:sz w:val="22"/>
          <w:szCs w:val="22"/>
          <w:lang w:eastAsia="ru-RU"/>
        </w:rPr>
      </w:pPr>
      <w:r>
        <w:rPr>
          <w:sz w:val="22"/>
          <w:szCs w:val="22"/>
          <w:lang w:eastAsia="ru-RU"/>
        </w:rPr>
        <w:t>В течени</w:t>
      </w:r>
      <w:proofErr w:type="gramStart"/>
      <w:r>
        <w:rPr>
          <w:sz w:val="22"/>
          <w:szCs w:val="22"/>
          <w:lang w:eastAsia="ru-RU"/>
        </w:rPr>
        <w:t>и</w:t>
      </w:r>
      <w:proofErr w:type="gramEnd"/>
      <w:r>
        <w:rPr>
          <w:sz w:val="22"/>
          <w:szCs w:val="22"/>
          <w:lang w:eastAsia="ru-RU"/>
        </w:rPr>
        <w:t xml:space="preserve"> 2-х дней с момента подписания настоящего Договора  предоставить Подрядчику всю информацию и документацию, необходимую для выполнения настоящего Договора.</w:t>
      </w:r>
    </w:p>
    <w:p w:rsidR="009C357E" w:rsidRDefault="009C357E" w:rsidP="002B75E4">
      <w:pPr>
        <w:numPr>
          <w:ilvl w:val="0"/>
          <w:numId w:val="3"/>
        </w:numPr>
        <w:shd w:val="clear" w:color="auto" w:fill="FFFFFF"/>
        <w:tabs>
          <w:tab w:val="clear" w:pos="720"/>
          <w:tab w:val="num" w:pos="426"/>
          <w:tab w:val="left" w:pos="468"/>
          <w:tab w:val="left" w:pos="1276"/>
        </w:tabs>
        <w:ind w:left="0" w:right="-1" w:firstLine="709"/>
        <w:jc w:val="both"/>
        <w:rPr>
          <w:sz w:val="22"/>
          <w:szCs w:val="22"/>
          <w:lang w:eastAsia="ru-RU"/>
        </w:rPr>
      </w:pPr>
      <w:r>
        <w:rPr>
          <w:sz w:val="22"/>
          <w:szCs w:val="22"/>
          <w:lang w:eastAsia="ru-RU"/>
        </w:rPr>
        <w:t>В течени</w:t>
      </w:r>
      <w:proofErr w:type="gramStart"/>
      <w:r>
        <w:rPr>
          <w:sz w:val="22"/>
          <w:szCs w:val="22"/>
          <w:lang w:eastAsia="ru-RU"/>
        </w:rPr>
        <w:t>и</w:t>
      </w:r>
      <w:proofErr w:type="gramEnd"/>
      <w:r>
        <w:rPr>
          <w:sz w:val="22"/>
          <w:szCs w:val="22"/>
          <w:lang w:eastAsia="ru-RU"/>
        </w:rPr>
        <w:t xml:space="preserve"> 2-х дней с момента подписания на</w:t>
      </w:r>
      <w:r w:rsidR="00CD5293">
        <w:rPr>
          <w:sz w:val="22"/>
          <w:szCs w:val="22"/>
          <w:lang w:eastAsia="ru-RU"/>
        </w:rPr>
        <w:t>стоящего Договора предоставить помещения</w:t>
      </w:r>
      <w:r w:rsidRPr="007C611C">
        <w:rPr>
          <w:sz w:val="22"/>
          <w:szCs w:val="22"/>
          <w:lang w:eastAsia="ru-RU"/>
        </w:rPr>
        <w:t>,</w:t>
      </w:r>
      <w:r>
        <w:rPr>
          <w:sz w:val="22"/>
          <w:szCs w:val="22"/>
          <w:lang w:eastAsia="ru-RU"/>
        </w:rPr>
        <w:t xml:space="preserve"> (принадлежащую Заказчику), д</w:t>
      </w:r>
      <w:r w:rsidR="001A70FA">
        <w:rPr>
          <w:sz w:val="22"/>
          <w:szCs w:val="22"/>
          <w:lang w:eastAsia="ru-RU"/>
        </w:rPr>
        <w:t>ля выполнения ремонтных  работ.</w:t>
      </w:r>
    </w:p>
    <w:p w:rsidR="00127775" w:rsidRPr="00127775" w:rsidRDefault="009C357E" w:rsidP="002B75E4">
      <w:pPr>
        <w:numPr>
          <w:ilvl w:val="0"/>
          <w:numId w:val="3"/>
        </w:numPr>
        <w:shd w:val="clear" w:color="auto" w:fill="FFFFFF"/>
        <w:tabs>
          <w:tab w:val="clear" w:pos="720"/>
          <w:tab w:val="num" w:pos="426"/>
          <w:tab w:val="left" w:pos="468"/>
          <w:tab w:val="left" w:pos="1276"/>
        </w:tabs>
        <w:ind w:left="0" w:right="-1" w:firstLine="709"/>
        <w:jc w:val="both"/>
        <w:rPr>
          <w:sz w:val="22"/>
          <w:szCs w:val="22"/>
          <w:lang w:eastAsia="ru-RU"/>
        </w:rPr>
      </w:pPr>
      <w:r w:rsidRPr="00127775">
        <w:rPr>
          <w:sz w:val="22"/>
          <w:szCs w:val="22"/>
          <w:lang w:eastAsia="ru-RU"/>
        </w:rPr>
        <w:t>Производить пропуск работников Подрядчика на стр</w:t>
      </w:r>
      <w:r w:rsidR="00A97BA6">
        <w:rPr>
          <w:sz w:val="22"/>
          <w:szCs w:val="22"/>
          <w:lang w:eastAsia="ru-RU"/>
        </w:rPr>
        <w:t>оительную площадку, а также въезд-выезд принадлежащих Подрядчику машин, оборудования, инструментов, строительных</w:t>
      </w:r>
      <w:r w:rsidRPr="00127775">
        <w:rPr>
          <w:sz w:val="22"/>
          <w:szCs w:val="22"/>
          <w:lang w:eastAsia="ru-RU"/>
        </w:rPr>
        <w:t xml:space="preserve"> </w:t>
      </w:r>
      <w:r w:rsidR="00A97BA6">
        <w:rPr>
          <w:sz w:val="22"/>
          <w:szCs w:val="22"/>
          <w:lang w:eastAsia="ru-RU"/>
        </w:rPr>
        <w:t>материалов</w:t>
      </w:r>
      <w:r w:rsidRPr="00127775">
        <w:rPr>
          <w:sz w:val="22"/>
          <w:szCs w:val="22"/>
          <w:lang w:eastAsia="ru-RU"/>
        </w:rPr>
        <w:t>, необходимых для работы.</w:t>
      </w:r>
    </w:p>
    <w:p w:rsidR="009C357E" w:rsidRDefault="009C357E" w:rsidP="002B75E4">
      <w:pPr>
        <w:numPr>
          <w:ilvl w:val="0"/>
          <w:numId w:val="1"/>
        </w:numPr>
        <w:shd w:val="clear" w:color="auto" w:fill="FFFFFF"/>
        <w:tabs>
          <w:tab w:val="left" w:pos="468"/>
          <w:tab w:val="left" w:pos="1276"/>
        </w:tabs>
        <w:ind w:right="-1" w:firstLine="709"/>
        <w:jc w:val="both"/>
        <w:rPr>
          <w:sz w:val="22"/>
          <w:szCs w:val="22"/>
        </w:rPr>
      </w:pPr>
      <w:r>
        <w:rPr>
          <w:sz w:val="22"/>
          <w:szCs w:val="22"/>
        </w:rPr>
        <w:t>Производить приемку результатов выполненных Подрядчиком Работ.</w:t>
      </w:r>
    </w:p>
    <w:p w:rsidR="009C357E" w:rsidRPr="00127775" w:rsidRDefault="009C357E" w:rsidP="002B75E4">
      <w:pPr>
        <w:numPr>
          <w:ilvl w:val="0"/>
          <w:numId w:val="1"/>
        </w:numPr>
        <w:shd w:val="clear" w:color="auto" w:fill="FFFFFF"/>
        <w:tabs>
          <w:tab w:val="left" w:pos="468"/>
          <w:tab w:val="left" w:pos="1276"/>
        </w:tabs>
        <w:ind w:right="-1" w:firstLine="709"/>
        <w:jc w:val="both"/>
        <w:rPr>
          <w:b/>
          <w:bCs/>
          <w:sz w:val="22"/>
          <w:szCs w:val="22"/>
        </w:rPr>
      </w:pPr>
      <w:r>
        <w:rPr>
          <w:sz w:val="22"/>
          <w:szCs w:val="22"/>
        </w:rPr>
        <w:t>Производить своевременную оплату результатов выполненных Подрядчиком Работ по настоящему Договору. Условия и порядок оплаты результатов выполненных работ определены в Разделе 3 настоящего Договора.</w:t>
      </w:r>
    </w:p>
    <w:p w:rsidR="00127775" w:rsidRDefault="00C11B0E" w:rsidP="002B75E4">
      <w:pPr>
        <w:numPr>
          <w:ilvl w:val="0"/>
          <w:numId w:val="1"/>
        </w:numPr>
        <w:shd w:val="clear" w:color="auto" w:fill="FFFFFF"/>
        <w:tabs>
          <w:tab w:val="left" w:pos="1134"/>
        </w:tabs>
        <w:ind w:right="-1" w:firstLine="709"/>
        <w:jc w:val="both"/>
        <w:rPr>
          <w:sz w:val="22"/>
          <w:szCs w:val="22"/>
        </w:rPr>
      </w:pPr>
      <w:r>
        <w:rPr>
          <w:sz w:val="22"/>
          <w:szCs w:val="22"/>
        </w:rPr>
        <w:t>Н</w:t>
      </w:r>
      <w:r w:rsidR="00127775">
        <w:rPr>
          <w:sz w:val="22"/>
          <w:szCs w:val="22"/>
        </w:rPr>
        <w:t>азначает ответственных Представителей для координации и согласования хода выполнения работ. О чем направляет Подрядчику официальное уведомление и приказ.</w:t>
      </w:r>
    </w:p>
    <w:p w:rsidR="00127775" w:rsidRDefault="00127775" w:rsidP="002B75E4">
      <w:pPr>
        <w:numPr>
          <w:ilvl w:val="0"/>
          <w:numId w:val="1"/>
        </w:numPr>
        <w:shd w:val="clear" w:color="auto" w:fill="FFFFFF"/>
        <w:tabs>
          <w:tab w:val="left" w:pos="1134"/>
        </w:tabs>
        <w:ind w:right="-1" w:firstLine="709"/>
        <w:jc w:val="both"/>
        <w:rPr>
          <w:b/>
          <w:bCs/>
          <w:sz w:val="22"/>
          <w:szCs w:val="22"/>
        </w:rPr>
      </w:pPr>
      <w:r>
        <w:rPr>
          <w:sz w:val="22"/>
          <w:szCs w:val="22"/>
        </w:rPr>
        <w:t xml:space="preserve">Заказчик обязан компенсировать Подрядчику понесенные им убытки (простой техники, рабочей бригады, и </w:t>
      </w:r>
      <w:proofErr w:type="gramStart"/>
      <w:r>
        <w:rPr>
          <w:sz w:val="22"/>
          <w:szCs w:val="22"/>
        </w:rPr>
        <w:t>другие</w:t>
      </w:r>
      <w:proofErr w:type="gramEnd"/>
      <w:r>
        <w:rPr>
          <w:sz w:val="22"/>
          <w:szCs w:val="22"/>
        </w:rPr>
        <w:t xml:space="preserve"> не предвиденные расходы) если Заказчик не выполняет свои обязательства указанные в </w:t>
      </w:r>
      <w:proofErr w:type="spellStart"/>
      <w:r>
        <w:rPr>
          <w:sz w:val="22"/>
          <w:szCs w:val="22"/>
        </w:rPr>
        <w:t>пп</w:t>
      </w:r>
      <w:proofErr w:type="spellEnd"/>
      <w:r>
        <w:rPr>
          <w:sz w:val="22"/>
          <w:szCs w:val="22"/>
        </w:rPr>
        <w:t xml:space="preserve">. 2.1.1 настоящего Договора. </w:t>
      </w:r>
    </w:p>
    <w:p w:rsidR="00BA6707" w:rsidRDefault="00BA6707" w:rsidP="002B75E4">
      <w:pPr>
        <w:shd w:val="clear" w:color="auto" w:fill="FFFFFF"/>
        <w:tabs>
          <w:tab w:val="left" w:pos="468"/>
          <w:tab w:val="left" w:pos="1276"/>
        </w:tabs>
        <w:ind w:right="-1" w:firstLine="709"/>
        <w:jc w:val="both"/>
        <w:rPr>
          <w:b/>
          <w:bCs/>
          <w:sz w:val="22"/>
          <w:szCs w:val="22"/>
        </w:rPr>
      </w:pPr>
    </w:p>
    <w:p w:rsidR="009C357E" w:rsidRDefault="009C357E" w:rsidP="002B75E4">
      <w:pPr>
        <w:shd w:val="clear" w:color="auto" w:fill="FFFFFF"/>
        <w:ind w:firstLine="709"/>
        <w:rPr>
          <w:sz w:val="22"/>
          <w:szCs w:val="22"/>
        </w:rPr>
      </w:pPr>
      <w:r>
        <w:rPr>
          <w:b/>
          <w:bCs/>
          <w:sz w:val="22"/>
          <w:szCs w:val="22"/>
        </w:rPr>
        <w:t>2.2. Заказчик вправе:</w:t>
      </w:r>
    </w:p>
    <w:p w:rsidR="009C357E" w:rsidRDefault="009C357E" w:rsidP="002B75E4">
      <w:pPr>
        <w:shd w:val="clear" w:color="auto" w:fill="FFFFFF"/>
        <w:tabs>
          <w:tab w:val="left" w:pos="1418"/>
        </w:tabs>
        <w:ind w:firstLine="709"/>
        <w:jc w:val="both"/>
        <w:rPr>
          <w:sz w:val="22"/>
          <w:szCs w:val="22"/>
        </w:rPr>
      </w:pPr>
      <w:r>
        <w:rPr>
          <w:sz w:val="22"/>
          <w:szCs w:val="22"/>
        </w:rPr>
        <w:t>2.2.1. Осуществлять контроль и надзор за ходом и качеством выполняемых работ, соблюдением сроков их выполнения, не вмешиваясь в оперативно-хозяйственную деятельность Подрядчика. Количество проверок и сроки их проведения с Подрядчиком не согласовываются.</w:t>
      </w:r>
    </w:p>
    <w:p w:rsidR="009C357E" w:rsidRDefault="009C357E" w:rsidP="002B75E4">
      <w:pPr>
        <w:shd w:val="clear" w:color="auto" w:fill="FFFFFF"/>
        <w:tabs>
          <w:tab w:val="left" w:pos="600"/>
        </w:tabs>
        <w:ind w:firstLine="709"/>
        <w:jc w:val="both"/>
        <w:rPr>
          <w:b/>
          <w:bCs/>
          <w:sz w:val="22"/>
          <w:szCs w:val="22"/>
        </w:rPr>
      </w:pPr>
      <w:r>
        <w:rPr>
          <w:sz w:val="22"/>
          <w:szCs w:val="22"/>
        </w:rPr>
        <w:tab/>
      </w:r>
    </w:p>
    <w:p w:rsidR="009C357E" w:rsidRDefault="009C357E" w:rsidP="002B75E4">
      <w:pPr>
        <w:shd w:val="clear" w:color="auto" w:fill="FFFFFF"/>
        <w:tabs>
          <w:tab w:val="left" w:pos="600"/>
        </w:tabs>
        <w:ind w:firstLine="709"/>
        <w:jc w:val="both"/>
        <w:rPr>
          <w:sz w:val="22"/>
          <w:szCs w:val="22"/>
        </w:rPr>
      </w:pPr>
      <w:r>
        <w:rPr>
          <w:b/>
          <w:bCs/>
          <w:sz w:val="22"/>
          <w:szCs w:val="22"/>
        </w:rPr>
        <w:t>2.3. Подрядчик обязуется:</w:t>
      </w:r>
    </w:p>
    <w:p w:rsidR="009C357E" w:rsidRDefault="009C357E" w:rsidP="002B75E4">
      <w:pPr>
        <w:shd w:val="clear" w:color="auto" w:fill="FFFFFF"/>
        <w:ind w:firstLine="709"/>
        <w:jc w:val="both"/>
        <w:rPr>
          <w:sz w:val="22"/>
          <w:szCs w:val="22"/>
        </w:rPr>
      </w:pPr>
      <w:r>
        <w:rPr>
          <w:sz w:val="22"/>
          <w:szCs w:val="22"/>
        </w:rPr>
        <w:t xml:space="preserve">2.3.1. Приступить к производству работ </w:t>
      </w:r>
      <w:r w:rsidR="00C11B0E">
        <w:rPr>
          <w:sz w:val="22"/>
          <w:szCs w:val="22"/>
        </w:rPr>
        <w:t>не позднее</w:t>
      </w:r>
      <w:r w:rsidR="005A3E52">
        <w:rPr>
          <w:b/>
          <w:sz w:val="22"/>
          <w:szCs w:val="22"/>
        </w:rPr>
        <w:t xml:space="preserve"> </w:t>
      </w:r>
      <w:r w:rsidR="00C11B0E">
        <w:rPr>
          <w:b/>
          <w:sz w:val="22"/>
          <w:szCs w:val="22"/>
        </w:rPr>
        <w:t>5</w:t>
      </w:r>
      <w:r w:rsidR="00773A6E">
        <w:rPr>
          <w:b/>
          <w:sz w:val="22"/>
          <w:szCs w:val="22"/>
        </w:rPr>
        <w:t xml:space="preserve"> (</w:t>
      </w:r>
      <w:r w:rsidR="00C11B0E">
        <w:rPr>
          <w:b/>
          <w:sz w:val="22"/>
          <w:szCs w:val="22"/>
        </w:rPr>
        <w:t>пяти</w:t>
      </w:r>
      <w:r w:rsidR="0015308E">
        <w:rPr>
          <w:b/>
          <w:sz w:val="22"/>
          <w:szCs w:val="22"/>
        </w:rPr>
        <w:t>)</w:t>
      </w:r>
      <w:r w:rsidR="005A3E52">
        <w:rPr>
          <w:b/>
          <w:sz w:val="22"/>
          <w:szCs w:val="22"/>
        </w:rPr>
        <w:t xml:space="preserve"> </w:t>
      </w:r>
      <w:r w:rsidR="0015308E">
        <w:rPr>
          <w:b/>
          <w:sz w:val="22"/>
          <w:szCs w:val="22"/>
        </w:rPr>
        <w:t xml:space="preserve">рабочих </w:t>
      </w:r>
      <w:r w:rsidR="005A3E52">
        <w:rPr>
          <w:b/>
          <w:sz w:val="22"/>
          <w:szCs w:val="22"/>
        </w:rPr>
        <w:t>д</w:t>
      </w:r>
      <w:r w:rsidRPr="00C03194">
        <w:rPr>
          <w:b/>
          <w:sz w:val="22"/>
          <w:szCs w:val="22"/>
        </w:rPr>
        <w:t>ней</w:t>
      </w:r>
      <w:r w:rsidR="0015308E">
        <w:rPr>
          <w:b/>
          <w:sz w:val="22"/>
          <w:szCs w:val="22"/>
        </w:rPr>
        <w:t xml:space="preserve"> </w:t>
      </w:r>
      <w:proofErr w:type="gramStart"/>
      <w:r w:rsidR="00C11B0E">
        <w:rPr>
          <w:sz w:val="22"/>
          <w:szCs w:val="22"/>
        </w:rPr>
        <w:t>с даты подписания</w:t>
      </w:r>
      <w:proofErr w:type="gramEnd"/>
      <w:r w:rsidR="00C11B0E">
        <w:rPr>
          <w:sz w:val="22"/>
          <w:szCs w:val="22"/>
        </w:rPr>
        <w:t xml:space="preserve"> настоящего Договора</w:t>
      </w:r>
      <w:r w:rsidR="005D34D9">
        <w:rPr>
          <w:sz w:val="22"/>
          <w:szCs w:val="22"/>
        </w:rPr>
        <w:t>.</w:t>
      </w:r>
    </w:p>
    <w:p w:rsidR="009C357E" w:rsidRDefault="009C357E" w:rsidP="002B75E4">
      <w:pPr>
        <w:shd w:val="clear" w:color="auto" w:fill="FFFFFF"/>
        <w:tabs>
          <w:tab w:val="left" w:pos="1080"/>
          <w:tab w:val="left" w:pos="1260"/>
        </w:tabs>
        <w:ind w:firstLine="709"/>
        <w:jc w:val="both"/>
        <w:rPr>
          <w:sz w:val="22"/>
          <w:szCs w:val="22"/>
        </w:rPr>
      </w:pPr>
      <w:r>
        <w:rPr>
          <w:sz w:val="22"/>
          <w:szCs w:val="22"/>
        </w:rPr>
        <w:t>2.3.2. Обеспечить качество выполнения всех работ в соответствии с действующими строительными нормами и правилами Российской Федерации, техническими условиями.</w:t>
      </w:r>
    </w:p>
    <w:p w:rsidR="009C357E" w:rsidRDefault="009C357E" w:rsidP="002B75E4">
      <w:pPr>
        <w:shd w:val="clear" w:color="auto" w:fill="FFFFFF"/>
        <w:tabs>
          <w:tab w:val="left" w:pos="0"/>
          <w:tab w:val="left" w:pos="134"/>
          <w:tab w:val="left" w:pos="567"/>
          <w:tab w:val="left" w:pos="1214"/>
          <w:tab w:val="left" w:pos="1440"/>
        </w:tabs>
        <w:ind w:firstLine="709"/>
        <w:jc w:val="both"/>
        <w:rPr>
          <w:sz w:val="22"/>
          <w:szCs w:val="22"/>
        </w:rPr>
      </w:pPr>
      <w:r>
        <w:rPr>
          <w:sz w:val="22"/>
          <w:szCs w:val="22"/>
        </w:rPr>
        <w:t>2.3.3.</w:t>
      </w:r>
      <w:r>
        <w:rPr>
          <w:sz w:val="22"/>
          <w:szCs w:val="22"/>
        </w:rPr>
        <w:tab/>
        <w:t xml:space="preserve">Обеспечить </w:t>
      </w:r>
      <w:proofErr w:type="gramStart"/>
      <w:r>
        <w:rPr>
          <w:sz w:val="22"/>
          <w:szCs w:val="22"/>
        </w:rPr>
        <w:t>в ходе выполнения работ на строительной площадке выполнение необходимых в соответствии с действующим законодательством мероприятий по технике</w:t>
      </w:r>
      <w:proofErr w:type="gramEnd"/>
      <w:r>
        <w:rPr>
          <w:sz w:val="22"/>
          <w:szCs w:val="22"/>
        </w:rPr>
        <w:t xml:space="preserve"> безопасности, рациональному использованию территории, земли и охране окружающей среды. Нести </w:t>
      </w:r>
      <w:r>
        <w:rPr>
          <w:sz w:val="22"/>
          <w:szCs w:val="22"/>
        </w:rPr>
        <w:lastRenderedPageBreak/>
        <w:t>ответственность за соблюдение своими работниками правил техники безопасности и противопожарной безопасности при выполнении ими своих договорных обязанностей на территории и объектах Заказчика.</w:t>
      </w:r>
    </w:p>
    <w:p w:rsidR="009C357E" w:rsidRDefault="009C357E" w:rsidP="002B75E4">
      <w:pPr>
        <w:shd w:val="clear" w:color="auto" w:fill="FFFFFF"/>
        <w:tabs>
          <w:tab w:val="left" w:pos="0"/>
          <w:tab w:val="left" w:pos="1214"/>
          <w:tab w:val="left" w:pos="1440"/>
        </w:tabs>
        <w:ind w:firstLine="709"/>
        <w:jc w:val="both"/>
        <w:rPr>
          <w:sz w:val="22"/>
          <w:szCs w:val="22"/>
        </w:rPr>
      </w:pPr>
      <w:r>
        <w:rPr>
          <w:sz w:val="22"/>
          <w:szCs w:val="22"/>
        </w:rPr>
        <w:t xml:space="preserve">2.3.4. </w:t>
      </w:r>
      <w:proofErr w:type="gramStart"/>
      <w:r>
        <w:rPr>
          <w:sz w:val="22"/>
          <w:szCs w:val="22"/>
        </w:rPr>
        <w:t>Поставить на строительную площадку необходимые для производства работ, строительную технику и малую механизацию.</w:t>
      </w:r>
      <w:proofErr w:type="gramEnd"/>
    </w:p>
    <w:p w:rsidR="009C357E" w:rsidRDefault="009C357E" w:rsidP="002B75E4">
      <w:pPr>
        <w:shd w:val="clear" w:color="auto" w:fill="FFFFFF"/>
        <w:tabs>
          <w:tab w:val="left" w:pos="0"/>
          <w:tab w:val="left" w:pos="1214"/>
          <w:tab w:val="left" w:pos="1440"/>
        </w:tabs>
        <w:ind w:firstLine="709"/>
        <w:jc w:val="both"/>
        <w:rPr>
          <w:sz w:val="22"/>
          <w:szCs w:val="22"/>
        </w:rPr>
      </w:pPr>
      <w:r>
        <w:rPr>
          <w:sz w:val="22"/>
          <w:szCs w:val="22"/>
        </w:rPr>
        <w:t xml:space="preserve">2.3.5. Вывезти в течение 2 (двух) рабочих дней </w:t>
      </w:r>
      <w:proofErr w:type="gramStart"/>
      <w:r>
        <w:rPr>
          <w:sz w:val="22"/>
          <w:szCs w:val="22"/>
        </w:rPr>
        <w:t>с даты завершения</w:t>
      </w:r>
      <w:proofErr w:type="gramEnd"/>
      <w:r>
        <w:rPr>
          <w:sz w:val="22"/>
          <w:szCs w:val="22"/>
        </w:rPr>
        <w:t xml:space="preserve"> работ по настоящему Договору за пределы строительной площадки строительные машины, оборудование, инвентарь, инструменты, строительные материалы и прочее имущество, принадлежащее Подрядчику. </w:t>
      </w:r>
    </w:p>
    <w:p w:rsidR="009C357E" w:rsidRDefault="009C357E" w:rsidP="002B75E4">
      <w:pPr>
        <w:shd w:val="clear" w:color="auto" w:fill="FFFFFF"/>
        <w:tabs>
          <w:tab w:val="left" w:pos="0"/>
          <w:tab w:val="left" w:pos="1214"/>
          <w:tab w:val="left" w:pos="1440"/>
        </w:tabs>
        <w:ind w:firstLine="709"/>
        <w:jc w:val="both"/>
        <w:rPr>
          <w:sz w:val="22"/>
          <w:szCs w:val="22"/>
        </w:rPr>
      </w:pPr>
      <w:r>
        <w:rPr>
          <w:sz w:val="22"/>
          <w:szCs w:val="22"/>
        </w:rPr>
        <w:t>2.3.6. Подрядчик обязан немедленно письменно известить Заказчика и до получения от него письменных указаний приостановить выполнение работ на объекте при обнаружении:</w:t>
      </w:r>
    </w:p>
    <w:p w:rsidR="009C357E" w:rsidRDefault="009C357E" w:rsidP="002B75E4">
      <w:pPr>
        <w:numPr>
          <w:ilvl w:val="0"/>
          <w:numId w:val="4"/>
        </w:numPr>
        <w:shd w:val="clear" w:color="auto" w:fill="FFFFFF"/>
        <w:tabs>
          <w:tab w:val="clear" w:pos="1260"/>
          <w:tab w:val="left" w:pos="0"/>
          <w:tab w:val="num" w:pos="567"/>
          <w:tab w:val="left" w:pos="1440"/>
        </w:tabs>
        <w:ind w:left="0" w:firstLine="709"/>
        <w:jc w:val="both"/>
        <w:rPr>
          <w:sz w:val="22"/>
          <w:szCs w:val="22"/>
        </w:rPr>
      </w:pPr>
      <w:r>
        <w:rPr>
          <w:sz w:val="22"/>
          <w:szCs w:val="22"/>
        </w:rPr>
        <w:t xml:space="preserve"> возможных неблагоприятных для Заказчика последствий выполнения его указаний о способе исполнения работ;</w:t>
      </w:r>
    </w:p>
    <w:p w:rsidR="009C357E" w:rsidRDefault="009C357E" w:rsidP="002B75E4">
      <w:pPr>
        <w:numPr>
          <w:ilvl w:val="0"/>
          <w:numId w:val="4"/>
        </w:numPr>
        <w:shd w:val="clear" w:color="auto" w:fill="FFFFFF"/>
        <w:tabs>
          <w:tab w:val="clear" w:pos="1260"/>
          <w:tab w:val="left" w:pos="0"/>
          <w:tab w:val="num" w:pos="567"/>
          <w:tab w:val="left" w:pos="1440"/>
        </w:tabs>
        <w:ind w:left="0" w:firstLine="709"/>
        <w:jc w:val="both"/>
        <w:rPr>
          <w:sz w:val="22"/>
          <w:szCs w:val="22"/>
        </w:rPr>
      </w:pPr>
      <w:r>
        <w:rPr>
          <w:sz w:val="22"/>
          <w:szCs w:val="22"/>
        </w:rPr>
        <w:t>иных, независящих от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9C357E" w:rsidRDefault="009C357E" w:rsidP="002B75E4">
      <w:pPr>
        <w:shd w:val="clear" w:color="auto" w:fill="FFFFFF"/>
        <w:tabs>
          <w:tab w:val="left" w:pos="0"/>
          <w:tab w:val="left" w:pos="1214"/>
          <w:tab w:val="left" w:pos="1440"/>
        </w:tabs>
        <w:ind w:firstLine="709"/>
        <w:jc w:val="both"/>
        <w:rPr>
          <w:sz w:val="22"/>
          <w:szCs w:val="22"/>
        </w:rPr>
      </w:pPr>
    </w:p>
    <w:p w:rsidR="009C357E" w:rsidRDefault="009C357E" w:rsidP="002B75E4">
      <w:pPr>
        <w:shd w:val="clear" w:color="auto" w:fill="FFFFFF"/>
        <w:tabs>
          <w:tab w:val="left" w:pos="1301"/>
        </w:tabs>
        <w:ind w:firstLine="709"/>
        <w:jc w:val="center"/>
        <w:rPr>
          <w:b/>
          <w:bCs/>
          <w:sz w:val="22"/>
          <w:szCs w:val="22"/>
        </w:rPr>
      </w:pPr>
      <w:r>
        <w:rPr>
          <w:b/>
          <w:bCs/>
          <w:sz w:val="22"/>
          <w:szCs w:val="22"/>
        </w:rPr>
        <w:t>3. Стоимость работ.</w:t>
      </w:r>
    </w:p>
    <w:p w:rsidR="009C357E" w:rsidRDefault="009C357E" w:rsidP="002B75E4">
      <w:pPr>
        <w:shd w:val="clear" w:color="auto" w:fill="FFFFFF"/>
        <w:tabs>
          <w:tab w:val="left" w:pos="453"/>
          <w:tab w:val="left" w:pos="705"/>
          <w:tab w:val="left" w:pos="771"/>
          <w:tab w:val="left" w:pos="1196"/>
        </w:tabs>
        <w:ind w:firstLine="709"/>
        <w:jc w:val="both"/>
        <w:rPr>
          <w:b/>
          <w:sz w:val="22"/>
          <w:szCs w:val="22"/>
        </w:rPr>
      </w:pPr>
      <w:r>
        <w:rPr>
          <w:sz w:val="22"/>
          <w:szCs w:val="22"/>
        </w:rPr>
        <w:t xml:space="preserve">3.1. Стоимость </w:t>
      </w:r>
      <w:r w:rsidR="005A3E52">
        <w:rPr>
          <w:sz w:val="22"/>
          <w:szCs w:val="22"/>
        </w:rPr>
        <w:t xml:space="preserve">Договора </w:t>
      </w:r>
      <w:r>
        <w:rPr>
          <w:sz w:val="22"/>
          <w:szCs w:val="22"/>
        </w:rPr>
        <w:t xml:space="preserve">определяется на основании </w:t>
      </w:r>
      <w:r w:rsidR="001B04ED">
        <w:rPr>
          <w:sz w:val="22"/>
          <w:szCs w:val="22"/>
        </w:rPr>
        <w:t>Локально сметного</w:t>
      </w:r>
      <w:r w:rsidR="00FD562A">
        <w:rPr>
          <w:sz w:val="22"/>
          <w:szCs w:val="22"/>
        </w:rPr>
        <w:t xml:space="preserve"> расчет</w:t>
      </w:r>
      <w:r w:rsidR="001B04ED">
        <w:rPr>
          <w:sz w:val="22"/>
          <w:szCs w:val="22"/>
        </w:rPr>
        <w:t xml:space="preserve">а </w:t>
      </w:r>
      <w:r>
        <w:rPr>
          <w:sz w:val="22"/>
          <w:szCs w:val="22"/>
        </w:rPr>
        <w:t xml:space="preserve"> и составляет </w:t>
      </w:r>
      <w:r w:rsidR="00A46EA1">
        <w:rPr>
          <w:b/>
          <w:sz w:val="22"/>
          <w:szCs w:val="22"/>
        </w:rPr>
        <w:t>_________</w:t>
      </w:r>
      <w:r w:rsidRPr="00126AAE">
        <w:rPr>
          <w:b/>
          <w:sz w:val="22"/>
          <w:szCs w:val="22"/>
        </w:rPr>
        <w:t xml:space="preserve"> руб</w:t>
      </w:r>
      <w:proofErr w:type="gramStart"/>
      <w:r w:rsidRPr="00126AAE">
        <w:rPr>
          <w:b/>
          <w:sz w:val="22"/>
          <w:szCs w:val="22"/>
        </w:rPr>
        <w:t>. (</w:t>
      </w:r>
      <w:r w:rsidR="00A46EA1">
        <w:rPr>
          <w:b/>
          <w:sz w:val="22"/>
          <w:szCs w:val="22"/>
        </w:rPr>
        <w:t>______________</w:t>
      </w:r>
      <w:r w:rsidR="00126AAE">
        <w:rPr>
          <w:b/>
          <w:sz w:val="22"/>
          <w:szCs w:val="22"/>
        </w:rPr>
        <w:t>)</w:t>
      </w:r>
      <w:r w:rsidRPr="00126AAE">
        <w:rPr>
          <w:b/>
          <w:sz w:val="22"/>
          <w:szCs w:val="22"/>
        </w:rPr>
        <w:t xml:space="preserve">, </w:t>
      </w:r>
      <w:proofErr w:type="gramEnd"/>
      <w:r w:rsidRPr="00126AAE">
        <w:rPr>
          <w:b/>
          <w:sz w:val="22"/>
          <w:szCs w:val="22"/>
        </w:rPr>
        <w:t xml:space="preserve">в том числе НДС 18% - </w:t>
      </w:r>
      <w:r w:rsidR="00A46EA1">
        <w:rPr>
          <w:b/>
          <w:sz w:val="22"/>
          <w:szCs w:val="22"/>
        </w:rPr>
        <w:t>________</w:t>
      </w:r>
      <w:r w:rsidR="00C11B0E">
        <w:rPr>
          <w:b/>
          <w:sz w:val="22"/>
          <w:szCs w:val="22"/>
        </w:rPr>
        <w:t xml:space="preserve"> </w:t>
      </w:r>
      <w:r w:rsidRPr="00126AAE">
        <w:rPr>
          <w:b/>
          <w:sz w:val="22"/>
          <w:szCs w:val="22"/>
        </w:rPr>
        <w:t>руб. (</w:t>
      </w:r>
      <w:r w:rsidR="00A46EA1">
        <w:rPr>
          <w:b/>
          <w:sz w:val="22"/>
          <w:szCs w:val="22"/>
        </w:rPr>
        <w:t>______________________</w:t>
      </w:r>
      <w:r w:rsidRPr="00126AAE">
        <w:rPr>
          <w:b/>
          <w:sz w:val="22"/>
          <w:szCs w:val="22"/>
        </w:rPr>
        <w:t>).</w:t>
      </w:r>
    </w:p>
    <w:p w:rsidR="00523460" w:rsidRPr="00C11B0E" w:rsidRDefault="00C11B0E" w:rsidP="002B75E4">
      <w:pPr>
        <w:widowControl/>
        <w:suppressAutoHyphens w:val="0"/>
        <w:ind w:firstLine="709"/>
        <w:jc w:val="both"/>
        <w:rPr>
          <w:rFonts w:eastAsia="Arial"/>
          <w:sz w:val="22"/>
          <w:szCs w:val="22"/>
        </w:rPr>
      </w:pPr>
      <w:r>
        <w:rPr>
          <w:rFonts w:eastAsia="Arial"/>
          <w:sz w:val="22"/>
          <w:szCs w:val="22"/>
        </w:rPr>
        <w:t>Стоимость</w:t>
      </w:r>
      <w:r w:rsidR="00523460" w:rsidRPr="00C11B0E">
        <w:rPr>
          <w:rFonts w:eastAsia="Arial"/>
          <w:sz w:val="22"/>
          <w:szCs w:val="22"/>
        </w:rPr>
        <w:t xml:space="preserve"> Договора является твердой </w:t>
      </w:r>
      <w:r w:rsidR="005A3E52" w:rsidRPr="00C11B0E">
        <w:rPr>
          <w:rFonts w:eastAsia="Arial"/>
          <w:sz w:val="22"/>
          <w:szCs w:val="22"/>
        </w:rPr>
        <w:t>и</w:t>
      </w:r>
      <w:r w:rsidR="00523460" w:rsidRPr="00C11B0E">
        <w:rPr>
          <w:rFonts w:eastAsia="Arial"/>
          <w:sz w:val="22"/>
          <w:szCs w:val="22"/>
        </w:rPr>
        <w:t xml:space="preserve"> окончательной на весь период выполнения Работ по Договору. </w:t>
      </w:r>
    </w:p>
    <w:p w:rsidR="009C357E" w:rsidRDefault="0015308E" w:rsidP="002B75E4">
      <w:pPr>
        <w:widowControl/>
        <w:suppressAutoHyphens w:val="0"/>
        <w:ind w:firstLine="709"/>
        <w:jc w:val="both"/>
        <w:rPr>
          <w:sz w:val="22"/>
          <w:szCs w:val="22"/>
        </w:rPr>
      </w:pPr>
      <w:r>
        <w:rPr>
          <w:rFonts w:eastAsia="Arial"/>
          <w:sz w:val="22"/>
          <w:szCs w:val="22"/>
        </w:rPr>
        <w:t xml:space="preserve">3.2. </w:t>
      </w:r>
      <w:r w:rsidR="009C357E">
        <w:rPr>
          <w:rFonts w:eastAsia="Arial"/>
          <w:sz w:val="22"/>
          <w:szCs w:val="22"/>
        </w:rPr>
        <w:t xml:space="preserve">Если возникла необходимость в проведении дополнительных работ, которые не учтены в сметной документации и влекут увеличение стоимости </w:t>
      </w:r>
      <w:proofErr w:type="gramStart"/>
      <w:r w:rsidR="009C357E">
        <w:rPr>
          <w:rFonts w:eastAsia="Arial"/>
          <w:sz w:val="22"/>
          <w:szCs w:val="22"/>
        </w:rPr>
        <w:t>работ</w:t>
      </w:r>
      <w:proofErr w:type="gramEnd"/>
      <w:r w:rsidR="009C357E">
        <w:rPr>
          <w:rFonts w:eastAsia="Arial"/>
          <w:sz w:val="22"/>
          <w:szCs w:val="22"/>
        </w:rPr>
        <w:t xml:space="preserve"> Подрядчик обязан сообщить об этом Заказчику, в течение 2 дней с момента обнаружения такой необходимости. Стоимость дополнительных работ оплачивается сверх цены, установленной </w:t>
      </w:r>
      <w:r w:rsidR="00652217" w:rsidRPr="00C11B0E">
        <w:rPr>
          <w:rFonts w:eastAsia="Arial"/>
          <w:sz w:val="22"/>
          <w:szCs w:val="22"/>
        </w:rPr>
        <w:t>п.3.</w:t>
      </w:r>
      <w:r w:rsidR="009C357E">
        <w:rPr>
          <w:rFonts w:eastAsia="Arial"/>
          <w:sz w:val="22"/>
          <w:szCs w:val="22"/>
        </w:rPr>
        <w:t xml:space="preserve">1 Договора с подписанием дополнительного соглашения. Заказчик, не согласившийся на превышение цены работ, установленной </w:t>
      </w:r>
      <w:r w:rsidR="00652217">
        <w:rPr>
          <w:rFonts w:eastAsia="Arial"/>
        </w:rPr>
        <w:t>п.3.1</w:t>
      </w:r>
      <w:r w:rsidR="009C357E">
        <w:rPr>
          <w:rFonts w:eastAsia="Arial"/>
          <w:sz w:val="22"/>
          <w:szCs w:val="22"/>
        </w:rPr>
        <w:t xml:space="preserve"> Договора, вправе отказаться от Договора. </w:t>
      </w:r>
      <w:r w:rsidR="009C357E">
        <w:rPr>
          <w:sz w:val="22"/>
          <w:szCs w:val="22"/>
          <w:lang w:eastAsia="ru-RU"/>
        </w:rPr>
        <w:t>В этом случае подрядчик может требовать от Заказчика уплаты ему цены за выполненную часть работы.</w:t>
      </w:r>
    </w:p>
    <w:p w:rsidR="009C357E" w:rsidRDefault="009C357E" w:rsidP="002B75E4">
      <w:pPr>
        <w:shd w:val="clear" w:color="auto" w:fill="FFFFFF"/>
        <w:tabs>
          <w:tab w:val="left" w:pos="453"/>
          <w:tab w:val="left" w:pos="705"/>
          <w:tab w:val="left" w:pos="771"/>
          <w:tab w:val="left" w:pos="1196"/>
        </w:tabs>
        <w:ind w:firstLine="709"/>
        <w:jc w:val="both"/>
        <w:rPr>
          <w:rFonts w:eastAsia="Arial"/>
          <w:sz w:val="22"/>
          <w:szCs w:val="22"/>
        </w:rPr>
      </w:pPr>
      <w:r>
        <w:rPr>
          <w:sz w:val="22"/>
          <w:szCs w:val="22"/>
        </w:rPr>
        <w:t xml:space="preserve">3.3. Перечень работ определяется </w:t>
      </w:r>
      <w:proofErr w:type="gramStart"/>
      <w:r w:rsidR="002B75E4">
        <w:rPr>
          <w:sz w:val="22"/>
          <w:szCs w:val="22"/>
        </w:rPr>
        <w:t>согласно</w:t>
      </w:r>
      <w:proofErr w:type="gramEnd"/>
      <w:r w:rsidR="002B75E4">
        <w:rPr>
          <w:sz w:val="22"/>
          <w:szCs w:val="22"/>
        </w:rPr>
        <w:t xml:space="preserve"> </w:t>
      </w:r>
      <w:r w:rsidR="002B75E4" w:rsidRPr="002B75E4">
        <w:rPr>
          <w:spacing w:val="5"/>
          <w:sz w:val="22"/>
          <w:szCs w:val="22"/>
        </w:rPr>
        <w:t>Л</w:t>
      </w:r>
      <w:r w:rsidR="002B75E4">
        <w:rPr>
          <w:spacing w:val="5"/>
          <w:sz w:val="22"/>
          <w:szCs w:val="22"/>
        </w:rPr>
        <w:t>окального ресурсного сметного расчета</w:t>
      </w:r>
      <w:r>
        <w:rPr>
          <w:sz w:val="22"/>
          <w:szCs w:val="22"/>
        </w:rPr>
        <w:t xml:space="preserve">. В случае </w:t>
      </w:r>
      <w:proofErr w:type="gramStart"/>
      <w:r>
        <w:rPr>
          <w:sz w:val="22"/>
          <w:szCs w:val="22"/>
        </w:rPr>
        <w:t>возникновения необходимости производства дополнительных объемов работ</w:t>
      </w:r>
      <w:proofErr w:type="gramEnd"/>
      <w:r>
        <w:rPr>
          <w:sz w:val="22"/>
          <w:szCs w:val="22"/>
        </w:rPr>
        <w:t xml:space="preserve"> порядок, сроки и условия выполнения данных работ и их оплаты согласовываются сторонами путем заключения дополнительного соглашения к данному договору. </w:t>
      </w:r>
    </w:p>
    <w:p w:rsidR="009C357E" w:rsidRDefault="009C357E" w:rsidP="002B75E4">
      <w:pPr>
        <w:shd w:val="clear" w:color="auto" w:fill="FFFFFF"/>
        <w:tabs>
          <w:tab w:val="left" w:pos="1728"/>
        </w:tabs>
        <w:ind w:firstLine="709"/>
        <w:jc w:val="both"/>
        <w:rPr>
          <w:rFonts w:eastAsia="Arial"/>
          <w:sz w:val="22"/>
          <w:szCs w:val="22"/>
        </w:rPr>
      </w:pPr>
      <w:bookmarkStart w:id="0" w:name="__DdeLink__12_182287275"/>
      <w:r>
        <w:rPr>
          <w:rFonts w:eastAsia="Arial"/>
          <w:sz w:val="22"/>
          <w:szCs w:val="22"/>
        </w:rPr>
        <w:t>3.4. Оплата работ по настоящему договору осуществляется в следующем порядке:</w:t>
      </w:r>
    </w:p>
    <w:p w:rsidR="00523460" w:rsidRPr="00B6595F" w:rsidRDefault="00523460" w:rsidP="002B75E4">
      <w:pPr>
        <w:pStyle w:val="af2"/>
        <w:numPr>
          <w:ilvl w:val="2"/>
          <w:numId w:val="7"/>
        </w:numPr>
        <w:ind w:left="0" w:firstLine="709"/>
        <w:jc w:val="both"/>
        <w:rPr>
          <w:rFonts w:ascii="Times New Roman" w:hAnsi="Times New Roman"/>
        </w:rPr>
      </w:pPr>
      <w:r w:rsidRPr="00B6595F">
        <w:rPr>
          <w:rFonts w:ascii="Times New Roman" w:hAnsi="Times New Roman"/>
        </w:rPr>
        <w:t xml:space="preserve">Денежные средства в размере </w:t>
      </w:r>
      <w:r w:rsidR="00173DAE">
        <w:rPr>
          <w:rFonts w:ascii="Times New Roman" w:hAnsi="Times New Roman"/>
        </w:rPr>
        <w:t>1 120 000</w:t>
      </w:r>
      <w:r w:rsidRPr="00B6595F">
        <w:rPr>
          <w:rFonts w:ascii="Times New Roman" w:hAnsi="Times New Roman"/>
        </w:rPr>
        <w:t xml:space="preserve"> (</w:t>
      </w:r>
      <w:r w:rsidR="00173DAE">
        <w:rPr>
          <w:rFonts w:ascii="Times New Roman" w:hAnsi="Times New Roman"/>
        </w:rPr>
        <w:t>один миллион сто двадцать тысяч</w:t>
      </w:r>
      <w:r w:rsidRPr="00B6595F">
        <w:rPr>
          <w:rFonts w:ascii="Times New Roman" w:hAnsi="Times New Roman"/>
        </w:rPr>
        <w:t xml:space="preserve">) рублей </w:t>
      </w:r>
      <w:r w:rsidR="00173DAE">
        <w:rPr>
          <w:rFonts w:ascii="Times New Roman" w:hAnsi="Times New Roman"/>
        </w:rPr>
        <w:t>00</w:t>
      </w:r>
      <w:r w:rsidR="00C11B0E">
        <w:rPr>
          <w:rFonts w:ascii="Times New Roman" w:hAnsi="Times New Roman"/>
        </w:rPr>
        <w:t xml:space="preserve"> </w:t>
      </w:r>
      <w:r w:rsidRPr="00B6595F">
        <w:rPr>
          <w:rFonts w:ascii="Times New Roman" w:hAnsi="Times New Roman"/>
        </w:rPr>
        <w:t>копеек, в том числе НДС 18 % в сумме _______________________________(_____________________) рублей ____</w:t>
      </w:r>
      <w:r w:rsidR="00C11B0E">
        <w:rPr>
          <w:rFonts w:ascii="Times New Roman" w:hAnsi="Times New Roman"/>
        </w:rPr>
        <w:t xml:space="preserve"> </w:t>
      </w:r>
      <w:r w:rsidRPr="00B6595F">
        <w:rPr>
          <w:rFonts w:ascii="Times New Roman" w:hAnsi="Times New Roman"/>
        </w:rPr>
        <w:t>копеек, Заказчик уплачивает в качестве аванса Подрядчику в течение 1</w:t>
      </w:r>
      <w:r w:rsidR="00914360">
        <w:rPr>
          <w:rFonts w:ascii="Times New Roman" w:hAnsi="Times New Roman"/>
        </w:rPr>
        <w:t>5</w:t>
      </w:r>
      <w:r w:rsidRPr="00B6595F">
        <w:rPr>
          <w:rFonts w:ascii="Times New Roman" w:hAnsi="Times New Roman"/>
        </w:rPr>
        <w:t xml:space="preserve"> (</w:t>
      </w:r>
      <w:r w:rsidR="00914360">
        <w:rPr>
          <w:rFonts w:ascii="Times New Roman" w:hAnsi="Times New Roman"/>
        </w:rPr>
        <w:t>пятнадцати</w:t>
      </w:r>
      <w:r w:rsidRPr="00B6595F">
        <w:rPr>
          <w:rFonts w:ascii="Times New Roman" w:hAnsi="Times New Roman"/>
        </w:rPr>
        <w:t xml:space="preserve">) рабочих дней с момента подписания настоящего </w:t>
      </w:r>
      <w:proofErr w:type="gramStart"/>
      <w:r w:rsidRPr="00B6595F">
        <w:rPr>
          <w:rFonts w:ascii="Times New Roman" w:hAnsi="Times New Roman"/>
        </w:rPr>
        <w:t>Договора</w:t>
      </w:r>
      <w:proofErr w:type="gramEnd"/>
      <w:r w:rsidRPr="00B6595F">
        <w:rPr>
          <w:rFonts w:ascii="Times New Roman" w:hAnsi="Times New Roman"/>
        </w:rPr>
        <w:t xml:space="preserve"> на основании выставленного Подрядчиком счета.</w:t>
      </w:r>
    </w:p>
    <w:p w:rsidR="00523460" w:rsidRPr="00B6595F" w:rsidRDefault="00523460" w:rsidP="002B75E4">
      <w:pPr>
        <w:pStyle w:val="af2"/>
        <w:numPr>
          <w:ilvl w:val="2"/>
          <w:numId w:val="8"/>
        </w:numPr>
        <w:ind w:left="0" w:firstLine="709"/>
        <w:jc w:val="both"/>
        <w:rPr>
          <w:rFonts w:ascii="Times New Roman" w:hAnsi="Times New Roman"/>
          <w:b/>
          <w:color w:val="FF0000"/>
        </w:rPr>
      </w:pPr>
      <w:proofErr w:type="gramStart"/>
      <w:r w:rsidRPr="00B6595F">
        <w:rPr>
          <w:rFonts w:ascii="Times New Roman" w:hAnsi="Times New Roman"/>
        </w:rPr>
        <w:t>Окончательный расчет по настоящему Договору в размере ________ (_____________) руб</w:t>
      </w:r>
      <w:r w:rsidR="00C11B0E">
        <w:rPr>
          <w:rFonts w:ascii="Times New Roman" w:hAnsi="Times New Roman"/>
        </w:rPr>
        <w:t>.</w:t>
      </w:r>
      <w:r w:rsidRPr="00B6595F">
        <w:rPr>
          <w:rFonts w:ascii="Times New Roman" w:hAnsi="Times New Roman"/>
        </w:rPr>
        <w:t xml:space="preserve"> ___ коп</w:t>
      </w:r>
      <w:r w:rsidR="00C11B0E">
        <w:rPr>
          <w:rFonts w:ascii="Times New Roman" w:hAnsi="Times New Roman"/>
        </w:rPr>
        <w:t>.</w:t>
      </w:r>
      <w:r w:rsidRPr="00B6595F">
        <w:rPr>
          <w:rFonts w:ascii="Times New Roman" w:hAnsi="Times New Roman"/>
        </w:rPr>
        <w:t>, в том числе НДС 18% в сумме ______________ (_________________) руб</w:t>
      </w:r>
      <w:r w:rsidR="00C11B0E">
        <w:rPr>
          <w:rFonts w:ascii="Times New Roman" w:hAnsi="Times New Roman"/>
        </w:rPr>
        <w:t>.</w:t>
      </w:r>
      <w:r w:rsidRPr="00B6595F">
        <w:rPr>
          <w:rFonts w:ascii="Times New Roman" w:hAnsi="Times New Roman"/>
        </w:rPr>
        <w:t xml:space="preserve"> __ коп</w:t>
      </w:r>
      <w:r w:rsidR="00C11B0E">
        <w:rPr>
          <w:rFonts w:ascii="Times New Roman" w:hAnsi="Times New Roman"/>
        </w:rPr>
        <w:t>.</w:t>
      </w:r>
      <w:r w:rsidRPr="00B6595F">
        <w:rPr>
          <w:rFonts w:ascii="Times New Roman" w:hAnsi="Times New Roman"/>
        </w:rPr>
        <w:t xml:space="preserve">, Заказчик производит в течение </w:t>
      </w:r>
      <w:r w:rsidR="00914360" w:rsidRPr="00B6595F">
        <w:rPr>
          <w:rFonts w:ascii="Times New Roman" w:hAnsi="Times New Roman"/>
        </w:rPr>
        <w:t>1</w:t>
      </w:r>
      <w:r w:rsidR="00914360">
        <w:rPr>
          <w:rFonts w:ascii="Times New Roman" w:hAnsi="Times New Roman"/>
        </w:rPr>
        <w:t>5</w:t>
      </w:r>
      <w:r w:rsidR="00914360" w:rsidRPr="00B6595F">
        <w:rPr>
          <w:rFonts w:ascii="Times New Roman" w:hAnsi="Times New Roman"/>
        </w:rPr>
        <w:t xml:space="preserve"> (</w:t>
      </w:r>
      <w:r w:rsidR="00914360">
        <w:rPr>
          <w:rFonts w:ascii="Times New Roman" w:hAnsi="Times New Roman"/>
        </w:rPr>
        <w:t>пятнадцати</w:t>
      </w:r>
      <w:r w:rsidR="00C972B2" w:rsidRPr="00B6595F">
        <w:rPr>
          <w:rFonts w:ascii="Times New Roman" w:hAnsi="Times New Roman"/>
        </w:rPr>
        <w:t>) р</w:t>
      </w:r>
      <w:r w:rsidRPr="00B6595F">
        <w:rPr>
          <w:rFonts w:ascii="Times New Roman" w:hAnsi="Times New Roman"/>
        </w:rPr>
        <w:t xml:space="preserve">абочих дней с момента подписания Сторонами Акта о приемке выполненных работ, </w:t>
      </w:r>
      <w:r w:rsidR="009A3B04">
        <w:rPr>
          <w:rFonts w:ascii="Times New Roman" w:hAnsi="Times New Roman"/>
        </w:rPr>
        <w:t>составленного по</w:t>
      </w:r>
      <w:r w:rsidRPr="00B6595F">
        <w:rPr>
          <w:rFonts w:ascii="Times New Roman" w:hAnsi="Times New Roman"/>
        </w:rPr>
        <w:t xml:space="preserve"> форме №</w:t>
      </w:r>
      <w:r w:rsidR="009A3B04">
        <w:rPr>
          <w:rFonts w:ascii="Times New Roman" w:hAnsi="Times New Roman"/>
        </w:rPr>
        <w:t xml:space="preserve"> КС-2</w:t>
      </w:r>
      <w:r w:rsidRPr="00B6595F">
        <w:rPr>
          <w:rFonts w:ascii="Times New Roman" w:hAnsi="Times New Roman"/>
        </w:rPr>
        <w:t xml:space="preserve"> далее - «Акт о пр</w:t>
      </w:r>
      <w:r w:rsidR="009A3B04">
        <w:rPr>
          <w:rFonts w:ascii="Times New Roman" w:hAnsi="Times New Roman"/>
        </w:rPr>
        <w:t>иемке выполненных работ № КС-2»</w:t>
      </w:r>
      <w:r w:rsidRPr="00B6595F">
        <w:rPr>
          <w:rFonts w:ascii="Times New Roman" w:hAnsi="Times New Roman"/>
        </w:rPr>
        <w:t>, Справки о стоимости выполненных работ и затрат,</w:t>
      </w:r>
      <w:r w:rsidR="009A3B04">
        <w:rPr>
          <w:rFonts w:ascii="Times New Roman" w:hAnsi="Times New Roman"/>
        </w:rPr>
        <w:t xml:space="preserve"> составленной по</w:t>
      </w:r>
      <w:r w:rsidRPr="00B6595F">
        <w:rPr>
          <w:rFonts w:ascii="Times New Roman" w:hAnsi="Times New Roman"/>
        </w:rPr>
        <w:t xml:space="preserve"> форме №КС</w:t>
      </w:r>
      <w:r w:rsidR="009A3B04">
        <w:rPr>
          <w:rFonts w:ascii="Times New Roman" w:hAnsi="Times New Roman"/>
        </w:rPr>
        <w:t>-3</w:t>
      </w:r>
      <w:r w:rsidRPr="00B6595F">
        <w:rPr>
          <w:rFonts w:ascii="Times New Roman" w:hAnsi="Times New Roman"/>
        </w:rPr>
        <w:t>, далее – «Справка о</w:t>
      </w:r>
      <w:proofErr w:type="gramEnd"/>
      <w:r w:rsidRPr="00B6595F">
        <w:rPr>
          <w:rFonts w:ascii="Times New Roman" w:hAnsi="Times New Roman"/>
        </w:rPr>
        <w:t xml:space="preserve"> стоимости выполненных ра</w:t>
      </w:r>
      <w:r w:rsidR="002B75E4">
        <w:rPr>
          <w:rFonts w:ascii="Times New Roman" w:hAnsi="Times New Roman"/>
        </w:rPr>
        <w:t xml:space="preserve">бот и затрат №КС-3» </w:t>
      </w:r>
      <w:r w:rsidRPr="00B6595F">
        <w:rPr>
          <w:rFonts w:ascii="Times New Roman" w:hAnsi="Times New Roman"/>
          <w:bCs/>
        </w:rPr>
        <w:t>на основании выставленного Подрядчиком счета.</w:t>
      </w:r>
    </w:p>
    <w:bookmarkEnd w:id="0"/>
    <w:p w:rsidR="009C357E" w:rsidRDefault="009C357E" w:rsidP="002B75E4">
      <w:pPr>
        <w:ind w:firstLine="709"/>
        <w:jc w:val="both"/>
        <w:rPr>
          <w:rFonts w:eastAsia="Arial"/>
          <w:sz w:val="22"/>
          <w:szCs w:val="22"/>
        </w:rPr>
      </w:pPr>
      <w:r>
        <w:rPr>
          <w:rFonts w:eastAsia="Arial"/>
          <w:sz w:val="22"/>
          <w:szCs w:val="22"/>
        </w:rPr>
        <w:t xml:space="preserve">3.5. Оплата по настоящему договору  производится безналичным перечислением денежных средств на расчетный счет Подрядчика, указанный в настоящем договоре, на основании выставленного Подрядчиком счета на оплату. </w:t>
      </w:r>
    </w:p>
    <w:p w:rsidR="009C357E" w:rsidRDefault="009C357E" w:rsidP="002B75E4">
      <w:pPr>
        <w:ind w:firstLine="709"/>
        <w:jc w:val="both"/>
        <w:rPr>
          <w:rFonts w:eastAsia="Arial"/>
          <w:sz w:val="22"/>
          <w:szCs w:val="22"/>
        </w:rPr>
      </w:pPr>
      <w:r>
        <w:rPr>
          <w:rFonts w:eastAsia="Arial"/>
          <w:sz w:val="22"/>
          <w:szCs w:val="22"/>
        </w:rPr>
        <w:t xml:space="preserve">3.6. В случае возникновения необходимости в проведении дополнительных работ, обе стороны примут меры к уточнению состава и объемов этих работ, путем подписания дополнительного соглашения. Никакие устные соглашения по указанному вопросу юридической силы не имеют. </w:t>
      </w:r>
    </w:p>
    <w:p w:rsidR="0075630F" w:rsidRDefault="0075630F" w:rsidP="002B75E4">
      <w:pPr>
        <w:pStyle w:val="Style9"/>
        <w:widowControl/>
        <w:tabs>
          <w:tab w:val="left" w:pos="1296"/>
        </w:tabs>
        <w:spacing w:line="240" w:lineRule="auto"/>
        <w:ind w:firstLine="709"/>
        <w:rPr>
          <w:sz w:val="22"/>
          <w:szCs w:val="22"/>
        </w:rPr>
      </w:pPr>
      <w:r>
        <w:rPr>
          <w:sz w:val="22"/>
          <w:szCs w:val="22"/>
        </w:rPr>
        <w:t xml:space="preserve">3.7. </w:t>
      </w:r>
      <w:r w:rsidRPr="00CA0053">
        <w:rPr>
          <w:sz w:val="22"/>
          <w:szCs w:val="22"/>
        </w:rPr>
        <w:t xml:space="preserve">Факт оплаты Заказчиком обусловленной цены договора, подтверждается датой </w:t>
      </w:r>
      <w:r>
        <w:rPr>
          <w:sz w:val="22"/>
          <w:szCs w:val="22"/>
        </w:rPr>
        <w:t xml:space="preserve">зачисления </w:t>
      </w:r>
      <w:r w:rsidRPr="00CA0053">
        <w:rPr>
          <w:sz w:val="22"/>
          <w:szCs w:val="22"/>
        </w:rPr>
        <w:t xml:space="preserve"> соответствующих сумм </w:t>
      </w:r>
      <w:r>
        <w:rPr>
          <w:sz w:val="22"/>
          <w:szCs w:val="22"/>
        </w:rPr>
        <w:t xml:space="preserve">на </w:t>
      </w:r>
      <w:r w:rsidRPr="00CA0053">
        <w:rPr>
          <w:sz w:val="22"/>
          <w:szCs w:val="22"/>
        </w:rPr>
        <w:t>расчетн</w:t>
      </w:r>
      <w:r>
        <w:rPr>
          <w:sz w:val="22"/>
          <w:szCs w:val="22"/>
        </w:rPr>
        <w:t xml:space="preserve">ый </w:t>
      </w:r>
      <w:r w:rsidRPr="00CA0053">
        <w:rPr>
          <w:sz w:val="22"/>
          <w:szCs w:val="22"/>
        </w:rPr>
        <w:t xml:space="preserve">счет </w:t>
      </w:r>
      <w:r>
        <w:rPr>
          <w:sz w:val="22"/>
          <w:szCs w:val="22"/>
        </w:rPr>
        <w:t>Подрядчика</w:t>
      </w:r>
      <w:r w:rsidRPr="00CA0053">
        <w:rPr>
          <w:sz w:val="22"/>
          <w:szCs w:val="22"/>
        </w:rPr>
        <w:t>.</w:t>
      </w:r>
    </w:p>
    <w:p w:rsidR="00CD5293" w:rsidRDefault="00344362" w:rsidP="002B75E4">
      <w:pPr>
        <w:pStyle w:val="af3"/>
        <w:ind w:firstLine="709"/>
        <w:jc w:val="both"/>
        <w:rPr>
          <w:rFonts w:ascii="Times New Roman" w:hAnsi="Times New Roman"/>
          <w:color w:val="000000"/>
        </w:rPr>
      </w:pPr>
      <w:r w:rsidRPr="00CD5293">
        <w:rPr>
          <w:rFonts w:ascii="Times New Roman" w:hAnsi="Times New Roman"/>
        </w:rPr>
        <w:t xml:space="preserve">3.8. </w:t>
      </w:r>
      <w:r w:rsidR="00CD5293" w:rsidRPr="00CD5293">
        <w:rPr>
          <w:rFonts w:ascii="Times New Roman" w:hAnsi="Times New Roman"/>
          <w:color w:val="000000"/>
        </w:rPr>
        <w:t xml:space="preserve">Стороны договорились о том, что к обязанностям Заказчика по осуществлению платежей в рамках настоящего Договора не применяются положения статей 317.1 и 823 Гражданского кодекса Российской Федерации, в </w:t>
      </w:r>
      <w:proofErr w:type="gramStart"/>
      <w:r w:rsidR="00CD5293" w:rsidRPr="00CD5293">
        <w:rPr>
          <w:rFonts w:ascii="Times New Roman" w:hAnsi="Times New Roman"/>
          <w:color w:val="000000"/>
        </w:rPr>
        <w:t>связи</w:t>
      </w:r>
      <w:proofErr w:type="gramEnd"/>
      <w:r w:rsidR="00CD5293" w:rsidRPr="00CD5293">
        <w:rPr>
          <w:rFonts w:ascii="Times New Roman" w:hAnsi="Times New Roman"/>
          <w:color w:val="000000"/>
        </w:rPr>
        <w:t xml:space="preserve"> с чем условия об оплате, предусмотренные настоящим  Договором, не рассматриваются как коммерческое кредитование Заказчика, а на суммы денежного обязательства Заказчика  проценты не начисляются.</w:t>
      </w:r>
    </w:p>
    <w:p w:rsidR="00CD5293" w:rsidRPr="00CD5293" w:rsidRDefault="00CD5293" w:rsidP="002B75E4">
      <w:pPr>
        <w:pStyle w:val="af3"/>
        <w:ind w:firstLine="709"/>
        <w:jc w:val="both"/>
        <w:rPr>
          <w:rFonts w:ascii="Times New Roman" w:hAnsi="Times New Roman"/>
        </w:rPr>
      </w:pPr>
    </w:p>
    <w:p w:rsidR="009C357E" w:rsidRDefault="009C357E" w:rsidP="002B75E4">
      <w:pPr>
        <w:pStyle w:val="Style9"/>
        <w:widowControl/>
        <w:tabs>
          <w:tab w:val="left" w:pos="1296"/>
        </w:tabs>
        <w:spacing w:line="240" w:lineRule="auto"/>
        <w:ind w:firstLine="709"/>
        <w:jc w:val="center"/>
        <w:rPr>
          <w:b/>
          <w:bCs/>
          <w:sz w:val="22"/>
          <w:szCs w:val="22"/>
        </w:rPr>
      </w:pPr>
      <w:r>
        <w:rPr>
          <w:b/>
          <w:bCs/>
          <w:sz w:val="22"/>
          <w:szCs w:val="22"/>
        </w:rPr>
        <w:lastRenderedPageBreak/>
        <w:t>4. Порядок приемки выполненных работ.</w:t>
      </w:r>
    </w:p>
    <w:p w:rsidR="009C357E" w:rsidRDefault="009C357E" w:rsidP="002B75E4">
      <w:pPr>
        <w:widowControl/>
        <w:shd w:val="clear" w:color="auto" w:fill="FFFFFF"/>
        <w:tabs>
          <w:tab w:val="left" w:pos="345"/>
          <w:tab w:val="left" w:pos="438"/>
        </w:tabs>
        <w:autoSpaceDE/>
        <w:ind w:firstLine="709"/>
        <w:jc w:val="both"/>
        <w:rPr>
          <w:sz w:val="22"/>
          <w:szCs w:val="22"/>
        </w:rPr>
      </w:pPr>
      <w:r>
        <w:rPr>
          <w:sz w:val="22"/>
          <w:szCs w:val="22"/>
        </w:rPr>
        <w:t>4.1. Подрядчик предъявляет Заказчику Акт о приемке выполненных работ по форме КС-2 и Справки о стоимости выполненных р</w:t>
      </w:r>
      <w:r w:rsidR="009A3B04">
        <w:rPr>
          <w:sz w:val="22"/>
          <w:szCs w:val="22"/>
        </w:rPr>
        <w:t>абот и затрат</w:t>
      </w:r>
      <w:r w:rsidR="006732E8">
        <w:rPr>
          <w:sz w:val="22"/>
          <w:szCs w:val="22"/>
        </w:rPr>
        <w:t xml:space="preserve"> по форме КС-3</w:t>
      </w:r>
      <w:r w:rsidR="009A3B04">
        <w:rPr>
          <w:sz w:val="22"/>
          <w:szCs w:val="22"/>
        </w:rPr>
        <w:t>.</w:t>
      </w:r>
    </w:p>
    <w:p w:rsidR="009C357E" w:rsidRDefault="009C357E" w:rsidP="002B75E4">
      <w:pPr>
        <w:widowControl/>
        <w:suppressAutoHyphens w:val="0"/>
        <w:ind w:firstLine="709"/>
        <w:jc w:val="both"/>
        <w:rPr>
          <w:sz w:val="22"/>
          <w:szCs w:val="22"/>
        </w:rPr>
      </w:pPr>
      <w:r>
        <w:rPr>
          <w:sz w:val="22"/>
          <w:szCs w:val="22"/>
        </w:rPr>
        <w:t>4.2. Заказчик обязан в течение 3 (трех) рабочих дней рассмотреть и подписать представленные Подрядчиком Акты о приемке выпо</w:t>
      </w:r>
      <w:r w:rsidR="009A3B04">
        <w:rPr>
          <w:sz w:val="22"/>
          <w:szCs w:val="22"/>
        </w:rPr>
        <w:t>лненных работ по</w:t>
      </w:r>
      <w:r>
        <w:rPr>
          <w:sz w:val="22"/>
          <w:szCs w:val="22"/>
        </w:rPr>
        <w:t xml:space="preserve"> форме КС-2 и Справки о стоимости</w:t>
      </w:r>
      <w:r w:rsidR="009A3B04">
        <w:rPr>
          <w:sz w:val="22"/>
          <w:szCs w:val="22"/>
        </w:rPr>
        <w:t xml:space="preserve"> выполненных работ и затрат по</w:t>
      </w:r>
      <w:r>
        <w:rPr>
          <w:sz w:val="22"/>
          <w:szCs w:val="22"/>
        </w:rPr>
        <w:t xml:space="preserve"> форме КС-3 или в тот же срок направить Подрядчику обоснованный отказ в подписании. В случае не подписания Актов выполненных работ и непредставления мотивированного отказа от их подписания, работы считаются принятыми в объеме, указанном в вышеуказанных Актах. В этом случае, в акте </w:t>
      </w:r>
      <w:r>
        <w:rPr>
          <w:sz w:val="22"/>
          <w:szCs w:val="22"/>
          <w:lang w:eastAsia="ru-RU"/>
        </w:rPr>
        <w:t xml:space="preserve">делается отметка об отказе от подписания акта одной из </w:t>
      </w:r>
      <w:proofErr w:type="gramStart"/>
      <w:r>
        <w:rPr>
          <w:sz w:val="22"/>
          <w:szCs w:val="22"/>
          <w:lang w:eastAsia="ru-RU"/>
        </w:rPr>
        <w:t>сторон</w:t>
      </w:r>
      <w:proofErr w:type="gramEnd"/>
      <w:r>
        <w:rPr>
          <w:sz w:val="22"/>
          <w:szCs w:val="22"/>
          <w:lang w:eastAsia="ru-RU"/>
        </w:rPr>
        <w:t xml:space="preserve"> и акт подписывается другой стороной в одностороннем порядке.</w:t>
      </w:r>
    </w:p>
    <w:p w:rsidR="009C357E" w:rsidRDefault="009C357E" w:rsidP="002B75E4">
      <w:pPr>
        <w:widowControl/>
        <w:shd w:val="clear" w:color="auto" w:fill="FFFFFF"/>
        <w:tabs>
          <w:tab w:val="left" w:pos="345"/>
          <w:tab w:val="left" w:pos="438"/>
        </w:tabs>
        <w:autoSpaceDE/>
        <w:ind w:firstLine="709"/>
        <w:jc w:val="both"/>
        <w:rPr>
          <w:sz w:val="22"/>
          <w:szCs w:val="22"/>
        </w:rPr>
      </w:pPr>
    </w:p>
    <w:p w:rsidR="009C357E" w:rsidRDefault="009C357E" w:rsidP="002B75E4">
      <w:pPr>
        <w:shd w:val="clear" w:color="auto" w:fill="FFFFFF"/>
        <w:tabs>
          <w:tab w:val="left" w:pos="1426"/>
        </w:tabs>
        <w:ind w:firstLine="709"/>
        <w:jc w:val="center"/>
        <w:rPr>
          <w:sz w:val="22"/>
          <w:szCs w:val="22"/>
        </w:rPr>
      </w:pPr>
      <w:r>
        <w:rPr>
          <w:b/>
          <w:bCs/>
          <w:sz w:val="22"/>
          <w:szCs w:val="22"/>
        </w:rPr>
        <w:t>5. Срок и порядок выполнения работ.</w:t>
      </w:r>
    </w:p>
    <w:p w:rsidR="005D34D9" w:rsidRDefault="009C357E" w:rsidP="002B75E4">
      <w:pPr>
        <w:shd w:val="clear" w:color="auto" w:fill="FFFFFF"/>
        <w:ind w:firstLine="709"/>
        <w:jc w:val="both"/>
        <w:rPr>
          <w:sz w:val="22"/>
          <w:szCs w:val="22"/>
        </w:rPr>
      </w:pPr>
      <w:r>
        <w:rPr>
          <w:sz w:val="22"/>
          <w:szCs w:val="22"/>
        </w:rPr>
        <w:t>5</w:t>
      </w:r>
      <w:r w:rsidRPr="005D34D9">
        <w:rPr>
          <w:sz w:val="22"/>
          <w:szCs w:val="22"/>
        </w:rPr>
        <w:t xml:space="preserve">.1. </w:t>
      </w:r>
      <w:r w:rsidR="005D34D9" w:rsidRPr="005D34D9">
        <w:rPr>
          <w:sz w:val="22"/>
          <w:szCs w:val="22"/>
        </w:rPr>
        <w:t>П</w:t>
      </w:r>
      <w:r w:rsidRPr="005D34D9">
        <w:rPr>
          <w:sz w:val="22"/>
          <w:szCs w:val="22"/>
        </w:rPr>
        <w:t>родолжительность работ по настоящему договору составляе</w:t>
      </w:r>
      <w:r w:rsidR="00652217">
        <w:rPr>
          <w:sz w:val="22"/>
          <w:szCs w:val="22"/>
        </w:rPr>
        <w:t>т</w:t>
      </w:r>
      <w:r w:rsidR="00652217">
        <w:rPr>
          <w:b/>
          <w:sz w:val="22"/>
          <w:szCs w:val="22"/>
        </w:rPr>
        <w:t xml:space="preserve"> </w:t>
      </w:r>
      <w:r w:rsidR="00C11B0E">
        <w:rPr>
          <w:b/>
          <w:sz w:val="22"/>
          <w:szCs w:val="22"/>
        </w:rPr>
        <w:t>______</w:t>
      </w:r>
      <w:r w:rsidR="00652217">
        <w:rPr>
          <w:b/>
          <w:sz w:val="22"/>
          <w:szCs w:val="22"/>
        </w:rPr>
        <w:t xml:space="preserve"> </w:t>
      </w:r>
      <w:r w:rsidR="005D34D9" w:rsidRPr="005D34D9">
        <w:rPr>
          <w:b/>
          <w:sz w:val="22"/>
          <w:szCs w:val="22"/>
        </w:rPr>
        <w:t>календарных</w:t>
      </w:r>
      <w:r w:rsidR="00914360">
        <w:rPr>
          <w:b/>
          <w:sz w:val="22"/>
          <w:szCs w:val="22"/>
        </w:rPr>
        <w:t xml:space="preserve"> дней</w:t>
      </w:r>
      <w:r w:rsidR="005D34D9" w:rsidRPr="005D34D9">
        <w:rPr>
          <w:b/>
          <w:sz w:val="22"/>
          <w:szCs w:val="22"/>
        </w:rPr>
        <w:t xml:space="preserve"> </w:t>
      </w:r>
      <w:proofErr w:type="gramStart"/>
      <w:r w:rsidR="005D34D9" w:rsidRPr="005D34D9">
        <w:rPr>
          <w:sz w:val="22"/>
          <w:szCs w:val="22"/>
        </w:rPr>
        <w:t>с даты выполнения</w:t>
      </w:r>
      <w:proofErr w:type="gramEnd"/>
      <w:r w:rsidR="005D34D9" w:rsidRPr="005D34D9">
        <w:rPr>
          <w:sz w:val="22"/>
          <w:szCs w:val="22"/>
        </w:rPr>
        <w:t xml:space="preserve"> Заказчиком своих обязанностей, указанных в п. 2.1.1 настоящего</w:t>
      </w:r>
      <w:r w:rsidR="002032DD">
        <w:rPr>
          <w:sz w:val="22"/>
          <w:szCs w:val="22"/>
        </w:rPr>
        <w:t xml:space="preserve"> Договора</w:t>
      </w:r>
      <w:r w:rsidR="005D34D9" w:rsidRPr="005D34D9">
        <w:rPr>
          <w:sz w:val="22"/>
          <w:szCs w:val="22"/>
        </w:rPr>
        <w:t>.</w:t>
      </w:r>
    </w:p>
    <w:p w:rsidR="009C357E" w:rsidRDefault="009C357E" w:rsidP="002B75E4">
      <w:pPr>
        <w:shd w:val="clear" w:color="auto" w:fill="FFFFFF"/>
        <w:tabs>
          <w:tab w:val="left" w:pos="-15"/>
          <w:tab w:val="left" w:pos="403"/>
        </w:tabs>
        <w:ind w:firstLine="709"/>
        <w:jc w:val="both"/>
        <w:rPr>
          <w:sz w:val="22"/>
          <w:szCs w:val="22"/>
        </w:rPr>
      </w:pPr>
      <w:r>
        <w:rPr>
          <w:sz w:val="22"/>
          <w:szCs w:val="22"/>
        </w:rPr>
        <w:t>5.2. Подрядчик имеет право соразмерно увеличить срок завершения работ  на количество дней:</w:t>
      </w:r>
    </w:p>
    <w:p w:rsidR="009C357E" w:rsidRDefault="009C357E" w:rsidP="002B75E4">
      <w:pPr>
        <w:shd w:val="clear" w:color="auto" w:fill="FFFFFF"/>
        <w:tabs>
          <w:tab w:val="left" w:pos="0"/>
          <w:tab w:val="left" w:pos="403"/>
        </w:tabs>
        <w:ind w:firstLine="709"/>
        <w:jc w:val="both"/>
        <w:rPr>
          <w:sz w:val="22"/>
          <w:szCs w:val="22"/>
        </w:rPr>
      </w:pPr>
      <w:r>
        <w:rPr>
          <w:sz w:val="22"/>
          <w:szCs w:val="22"/>
        </w:rPr>
        <w:t xml:space="preserve">5.2.1. При не исполнении Заказчиком условий </w:t>
      </w:r>
      <w:proofErr w:type="spellStart"/>
      <w:r>
        <w:rPr>
          <w:sz w:val="22"/>
          <w:szCs w:val="22"/>
        </w:rPr>
        <w:t>пп</w:t>
      </w:r>
      <w:proofErr w:type="spellEnd"/>
      <w:r>
        <w:rPr>
          <w:sz w:val="22"/>
          <w:szCs w:val="22"/>
        </w:rPr>
        <w:t>. 2.1.1 и 3.4.1  настоящего договора;</w:t>
      </w:r>
    </w:p>
    <w:p w:rsidR="009C357E" w:rsidRDefault="009C357E" w:rsidP="002B75E4">
      <w:pPr>
        <w:shd w:val="clear" w:color="auto" w:fill="FFFFFF"/>
        <w:tabs>
          <w:tab w:val="left" w:pos="-15"/>
          <w:tab w:val="left" w:pos="403"/>
        </w:tabs>
        <w:ind w:firstLine="709"/>
        <w:jc w:val="both"/>
        <w:rPr>
          <w:sz w:val="22"/>
          <w:szCs w:val="22"/>
        </w:rPr>
      </w:pPr>
      <w:r>
        <w:rPr>
          <w:sz w:val="22"/>
          <w:szCs w:val="22"/>
        </w:rPr>
        <w:t>5.2.2..</w:t>
      </w:r>
      <w:r w:rsidR="00181F96">
        <w:rPr>
          <w:sz w:val="22"/>
          <w:szCs w:val="22"/>
        </w:rPr>
        <w:t>Задержки работ из-за неблагоприятных погодных условий, к которым относятся: ветер более 8 м/с и более, интенсивные атмосферные осадки, в виде дождя  и (или) снега, температура воздуха ниже ноля градусов по шкале Цельсия</w:t>
      </w:r>
      <w:r w:rsidR="00914360">
        <w:rPr>
          <w:sz w:val="22"/>
          <w:szCs w:val="22"/>
        </w:rPr>
        <w:t xml:space="preserve">. </w:t>
      </w:r>
      <w:r w:rsidR="00181F96">
        <w:rPr>
          <w:sz w:val="22"/>
          <w:szCs w:val="22"/>
        </w:rPr>
        <w:t>В</w:t>
      </w:r>
      <w:r>
        <w:rPr>
          <w:sz w:val="22"/>
          <w:szCs w:val="22"/>
        </w:rPr>
        <w:t xml:space="preserve"> указанных случаях к Подрядчику не применяются санкции за нарушение сроков выполнения работ.</w:t>
      </w:r>
    </w:p>
    <w:p w:rsidR="009C357E" w:rsidRDefault="009C357E" w:rsidP="002B75E4">
      <w:pPr>
        <w:shd w:val="clear" w:color="auto" w:fill="FFFFFF"/>
        <w:tabs>
          <w:tab w:val="left" w:pos="-15"/>
          <w:tab w:val="left" w:pos="403"/>
        </w:tabs>
        <w:ind w:firstLine="709"/>
        <w:jc w:val="both"/>
        <w:rPr>
          <w:sz w:val="22"/>
          <w:szCs w:val="22"/>
        </w:rPr>
      </w:pPr>
      <w:r>
        <w:rPr>
          <w:sz w:val="22"/>
          <w:szCs w:val="22"/>
        </w:rPr>
        <w:t>5.3. Заказчик регулярно проверяет качество производства работ. Если он не удовлетворен ходом и/или качеством работ, то обязан дать указание в письменном виде вплоть до приостановки работ.</w:t>
      </w:r>
    </w:p>
    <w:p w:rsidR="009C357E" w:rsidRDefault="009C357E" w:rsidP="002B75E4">
      <w:pPr>
        <w:shd w:val="clear" w:color="auto" w:fill="FFFFFF"/>
        <w:tabs>
          <w:tab w:val="left" w:pos="552"/>
        </w:tabs>
        <w:ind w:firstLine="709"/>
        <w:jc w:val="both"/>
        <w:rPr>
          <w:b/>
          <w:sz w:val="22"/>
          <w:szCs w:val="22"/>
        </w:rPr>
      </w:pPr>
      <w:r>
        <w:rPr>
          <w:sz w:val="22"/>
          <w:szCs w:val="22"/>
        </w:rPr>
        <w:tab/>
      </w:r>
    </w:p>
    <w:p w:rsidR="009C357E" w:rsidRDefault="009C357E" w:rsidP="002B75E4">
      <w:pPr>
        <w:ind w:firstLine="709"/>
        <w:jc w:val="center"/>
        <w:rPr>
          <w:b/>
          <w:sz w:val="22"/>
          <w:szCs w:val="22"/>
        </w:rPr>
      </w:pPr>
      <w:r>
        <w:rPr>
          <w:b/>
          <w:sz w:val="22"/>
          <w:szCs w:val="22"/>
        </w:rPr>
        <w:t>6. Ответственность Сторон.</w:t>
      </w:r>
    </w:p>
    <w:p w:rsidR="009C357E" w:rsidRDefault="009C357E" w:rsidP="002B75E4">
      <w:pPr>
        <w:shd w:val="clear" w:color="auto" w:fill="FFFFFF"/>
        <w:tabs>
          <w:tab w:val="left" w:pos="0"/>
          <w:tab w:val="left" w:pos="422"/>
        </w:tabs>
        <w:ind w:firstLine="709"/>
        <w:jc w:val="both"/>
        <w:rPr>
          <w:sz w:val="22"/>
          <w:szCs w:val="22"/>
        </w:rPr>
      </w:pPr>
      <w:r>
        <w:rPr>
          <w:sz w:val="22"/>
          <w:szCs w:val="22"/>
        </w:rPr>
        <w:t>6.1. В случае нарушения Подрядчиком условий, предусмотренных п. 5.1. настоящего Договора, Подрядчик  по требованию Заказчика перечисляет пеню в размере 0,05 (ноль целых пять сотых) процента от стоимости не выполненных Работ по настоящему Договору за каждый день просрочки.</w:t>
      </w:r>
    </w:p>
    <w:p w:rsidR="009C357E" w:rsidRDefault="009C357E" w:rsidP="002B75E4">
      <w:pPr>
        <w:shd w:val="clear" w:color="auto" w:fill="FFFFFF"/>
        <w:tabs>
          <w:tab w:val="left" w:pos="0"/>
          <w:tab w:val="left" w:pos="417"/>
        </w:tabs>
        <w:ind w:firstLine="709"/>
        <w:jc w:val="both"/>
        <w:rPr>
          <w:sz w:val="22"/>
          <w:szCs w:val="22"/>
        </w:rPr>
      </w:pPr>
      <w:r>
        <w:rPr>
          <w:sz w:val="22"/>
          <w:szCs w:val="22"/>
        </w:rPr>
        <w:t>6.2. За невыполнение обязательств по оплате результатов выполненных Работ указанных в п. 3.4 Заказчик по требованию Подрядчика уплачивает Подрядчику пеню в размере 0,05 (ноль целых пять сотых) процента от неоплаченной в срок суммы за каждый день просрочки.</w:t>
      </w:r>
    </w:p>
    <w:p w:rsidR="009C357E" w:rsidRDefault="009C357E" w:rsidP="002B75E4">
      <w:pPr>
        <w:shd w:val="clear" w:color="auto" w:fill="FFFFFF"/>
        <w:tabs>
          <w:tab w:val="left" w:pos="0"/>
          <w:tab w:val="left" w:pos="422"/>
        </w:tabs>
        <w:ind w:firstLine="709"/>
        <w:jc w:val="both"/>
        <w:rPr>
          <w:sz w:val="22"/>
          <w:szCs w:val="22"/>
        </w:rPr>
      </w:pPr>
      <w:r>
        <w:rPr>
          <w:sz w:val="22"/>
          <w:szCs w:val="22"/>
        </w:rPr>
        <w:t xml:space="preserve">6.3. В случае обнаружения Заказчиком некачественно выполненных работ Подрядчик своими силами и без увеличения стоимости по настоящему Договору обязан в согласованный Сторонами срок, но не более 14 (Четырнадцать) календарных дней, переделать эти работы для обеспечения их надлежащего качества. </w:t>
      </w:r>
    </w:p>
    <w:p w:rsidR="009C357E" w:rsidRDefault="009C357E" w:rsidP="002B75E4">
      <w:pPr>
        <w:shd w:val="clear" w:color="auto" w:fill="FFFFFF"/>
        <w:tabs>
          <w:tab w:val="left" w:pos="15"/>
          <w:tab w:val="left" w:pos="437"/>
        </w:tabs>
        <w:ind w:firstLine="709"/>
        <w:jc w:val="both"/>
        <w:rPr>
          <w:sz w:val="22"/>
          <w:szCs w:val="22"/>
        </w:rPr>
      </w:pPr>
      <w:r>
        <w:rPr>
          <w:sz w:val="22"/>
          <w:szCs w:val="22"/>
        </w:rPr>
        <w:t>6.4. Уплата штрафов, пени и неустоек не освобождает Стороны от исполнения своих обязательств по настоящему Договору.</w:t>
      </w:r>
    </w:p>
    <w:p w:rsidR="009C357E" w:rsidRDefault="009C357E" w:rsidP="002B75E4">
      <w:pPr>
        <w:shd w:val="clear" w:color="auto" w:fill="FFFFFF"/>
        <w:tabs>
          <w:tab w:val="left" w:pos="15"/>
          <w:tab w:val="left" w:pos="437"/>
        </w:tabs>
        <w:ind w:firstLine="709"/>
        <w:jc w:val="both"/>
        <w:rPr>
          <w:sz w:val="22"/>
          <w:szCs w:val="22"/>
        </w:rPr>
      </w:pPr>
    </w:p>
    <w:p w:rsidR="009C357E" w:rsidRDefault="002B75E4" w:rsidP="002B75E4">
      <w:pPr>
        <w:shd w:val="clear" w:color="auto" w:fill="FFFFFF"/>
        <w:tabs>
          <w:tab w:val="left" w:pos="3581"/>
        </w:tabs>
        <w:ind w:firstLine="709"/>
        <w:jc w:val="center"/>
        <w:rPr>
          <w:b/>
          <w:bCs/>
          <w:sz w:val="22"/>
          <w:szCs w:val="22"/>
        </w:rPr>
      </w:pPr>
      <w:r>
        <w:rPr>
          <w:b/>
          <w:bCs/>
          <w:sz w:val="22"/>
          <w:szCs w:val="22"/>
        </w:rPr>
        <w:t xml:space="preserve">7. </w:t>
      </w:r>
      <w:r w:rsidR="009C357E">
        <w:rPr>
          <w:b/>
          <w:bCs/>
          <w:sz w:val="22"/>
          <w:szCs w:val="22"/>
        </w:rPr>
        <w:t>Форс-мажорные обстоятельства.</w:t>
      </w:r>
    </w:p>
    <w:p w:rsidR="009C357E" w:rsidRDefault="009C357E" w:rsidP="002B75E4">
      <w:pPr>
        <w:shd w:val="clear" w:color="auto" w:fill="FFFFFF"/>
        <w:ind w:firstLine="709"/>
        <w:jc w:val="both"/>
        <w:rPr>
          <w:sz w:val="22"/>
          <w:szCs w:val="22"/>
        </w:rPr>
      </w:pPr>
      <w:r>
        <w:rPr>
          <w:sz w:val="22"/>
          <w:szCs w:val="22"/>
        </w:rPr>
        <w:t xml:space="preserve">7.1.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w:t>
      </w:r>
      <w:proofErr w:type="gramStart"/>
      <w:r>
        <w:rPr>
          <w:sz w:val="22"/>
          <w:szCs w:val="22"/>
        </w:rPr>
        <w:t>К обстоятельствам непреодолимой силы Стороны, в частности, но не исключительно относят: стихийные природные явления (землетрясения, наводнения, и т.д.), действия объективных внешних факторов (введение на всей территории Российской Федерации или в отдельных ее местностях военного или чрезвычайного положения, запретительные акты органов государственной власти и (или) местного самоуправления и т.п.) на время действия этих обстоятельств, если эти обстоятельства непосредственно повлияли</w:t>
      </w:r>
      <w:proofErr w:type="gramEnd"/>
      <w:r>
        <w:rPr>
          <w:sz w:val="22"/>
          <w:szCs w:val="22"/>
        </w:rPr>
        <w:t xml:space="preserve"> на исполнение настоящего Договора.</w:t>
      </w:r>
    </w:p>
    <w:p w:rsidR="009C357E" w:rsidRDefault="009C357E" w:rsidP="002B75E4">
      <w:pPr>
        <w:shd w:val="clear" w:color="auto" w:fill="FFFFFF"/>
        <w:tabs>
          <w:tab w:val="left" w:pos="1090"/>
        </w:tabs>
        <w:ind w:firstLine="709"/>
        <w:jc w:val="both"/>
        <w:rPr>
          <w:sz w:val="22"/>
          <w:szCs w:val="22"/>
        </w:rPr>
      </w:pPr>
      <w:r>
        <w:rPr>
          <w:sz w:val="22"/>
          <w:szCs w:val="22"/>
        </w:rPr>
        <w:t>7.2.</w:t>
      </w:r>
      <w:r>
        <w:rPr>
          <w:sz w:val="22"/>
          <w:szCs w:val="22"/>
        </w:rPr>
        <w:tab/>
        <w:t>Если в результате обстоятельств непреодолимой силы выполнение работ приостанавливается вследствие невозможности продолжения их выполнения, Подрядчик обязан уведомить об этом другую Сторону в 10-дневный срок. После чего Стороны обязаны обсудить целесообразность дальнейшего продолжения выполнения своих обязательств и заключить соответствующее дополнительное соглашение с обязательным указанием новых сроков, порядка ведения и стоимости работ, которое с момента его подписания становится неотъемлемой частью настоящего Договора, либо инициировать процедуру расторжения настоящего Договора в соответствии с законодательством Российской Федерации.</w:t>
      </w:r>
    </w:p>
    <w:p w:rsidR="009C357E" w:rsidRDefault="009C357E" w:rsidP="002B75E4">
      <w:pPr>
        <w:shd w:val="clear" w:color="auto" w:fill="FFFFFF"/>
        <w:tabs>
          <w:tab w:val="left" w:pos="984"/>
        </w:tabs>
        <w:ind w:firstLine="709"/>
        <w:jc w:val="both"/>
        <w:rPr>
          <w:sz w:val="22"/>
          <w:szCs w:val="22"/>
        </w:rPr>
      </w:pPr>
      <w:r>
        <w:rPr>
          <w:sz w:val="22"/>
          <w:szCs w:val="22"/>
        </w:rPr>
        <w:t>7.3.</w:t>
      </w:r>
      <w:r>
        <w:rPr>
          <w:sz w:val="22"/>
          <w:szCs w:val="22"/>
        </w:rPr>
        <w:tab/>
        <w:t xml:space="preserve">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w:t>
      </w:r>
      <w:r>
        <w:rPr>
          <w:sz w:val="22"/>
          <w:szCs w:val="22"/>
        </w:rPr>
        <w:lastRenderedPageBreak/>
        <w:t xml:space="preserve">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 </w:t>
      </w:r>
      <w:proofErr w:type="gramStart"/>
      <w:r>
        <w:rPr>
          <w:sz w:val="22"/>
          <w:szCs w:val="22"/>
        </w:rPr>
        <w:t>В случае  если обстоятельства неопределимой силы длятся более 30 календарных дней и не обнаруживаются  признаков прекращается, стороны  настоящего договора встречаются для рассмотрения вопроса об исполнении его условий, а в случае невозможности исполнения договора, стороны вправе расторгнуть  его и после проведения сверки взаимных расчетов возвратить друг другу все полученное по  неисполненной сделке.</w:t>
      </w:r>
      <w:proofErr w:type="gramEnd"/>
    </w:p>
    <w:p w:rsidR="009C357E" w:rsidRDefault="009C357E" w:rsidP="002B75E4">
      <w:pPr>
        <w:shd w:val="clear" w:color="auto" w:fill="FFFFFF"/>
        <w:tabs>
          <w:tab w:val="left" w:pos="984"/>
        </w:tabs>
        <w:ind w:firstLine="709"/>
        <w:jc w:val="both"/>
        <w:rPr>
          <w:sz w:val="22"/>
          <w:szCs w:val="22"/>
        </w:rPr>
      </w:pPr>
    </w:p>
    <w:p w:rsidR="009C357E" w:rsidRDefault="009C357E" w:rsidP="002B75E4">
      <w:pPr>
        <w:shd w:val="clear" w:color="auto" w:fill="FFFFFF"/>
        <w:tabs>
          <w:tab w:val="left" w:pos="3859"/>
        </w:tabs>
        <w:ind w:firstLine="709"/>
        <w:jc w:val="center"/>
        <w:rPr>
          <w:b/>
          <w:bCs/>
          <w:sz w:val="22"/>
          <w:szCs w:val="22"/>
        </w:rPr>
      </w:pPr>
      <w:r>
        <w:rPr>
          <w:b/>
          <w:bCs/>
          <w:sz w:val="22"/>
          <w:szCs w:val="22"/>
        </w:rPr>
        <w:t>8. Порядок разрешения споров.</w:t>
      </w:r>
    </w:p>
    <w:p w:rsidR="009C357E" w:rsidRDefault="009C357E" w:rsidP="002B75E4">
      <w:pPr>
        <w:shd w:val="clear" w:color="auto" w:fill="FFFFFF"/>
        <w:ind w:firstLine="709"/>
        <w:jc w:val="both"/>
        <w:rPr>
          <w:sz w:val="22"/>
          <w:szCs w:val="22"/>
        </w:rPr>
      </w:pPr>
      <w:r>
        <w:rPr>
          <w:bCs/>
          <w:sz w:val="22"/>
          <w:szCs w:val="22"/>
        </w:rPr>
        <w:t>8.1.</w:t>
      </w:r>
      <w:r>
        <w:rPr>
          <w:sz w:val="22"/>
          <w:szCs w:val="22"/>
        </w:rPr>
        <w:t xml:space="preserve">Все споры, разногласия и претензии, которые могут возникнуть в связи с исполнением настоящего Договора, расторжением или признанием его недействительным Стороны будут стремиться решить путем переговоров. </w:t>
      </w:r>
    </w:p>
    <w:p w:rsidR="009C357E" w:rsidRDefault="009C357E" w:rsidP="002B75E4">
      <w:pPr>
        <w:shd w:val="clear" w:color="auto" w:fill="FFFFFF"/>
        <w:ind w:firstLine="709"/>
        <w:jc w:val="both"/>
        <w:rPr>
          <w:sz w:val="22"/>
          <w:szCs w:val="22"/>
        </w:rPr>
      </w:pPr>
      <w:r>
        <w:rPr>
          <w:sz w:val="22"/>
          <w:szCs w:val="22"/>
        </w:rPr>
        <w:t xml:space="preserve">Стороны устанавливают претензионный порядок разрешения споров. Срок письменного ответа на письменную претензию устанавливается в 5 (пять) календарных дней </w:t>
      </w:r>
      <w:proofErr w:type="gramStart"/>
      <w:r>
        <w:rPr>
          <w:sz w:val="22"/>
          <w:szCs w:val="22"/>
        </w:rPr>
        <w:t>с даты получения</w:t>
      </w:r>
      <w:proofErr w:type="gramEnd"/>
      <w:r>
        <w:rPr>
          <w:sz w:val="22"/>
          <w:szCs w:val="22"/>
        </w:rPr>
        <w:t xml:space="preserve"> претензии.</w:t>
      </w:r>
    </w:p>
    <w:p w:rsidR="009C357E" w:rsidRDefault="009C357E" w:rsidP="002B75E4">
      <w:pPr>
        <w:shd w:val="clear" w:color="auto" w:fill="FFFFFF"/>
        <w:ind w:firstLine="709"/>
        <w:jc w:val="both"/>
        <w:rPr>
          <w:sz w:val="22"/>
          <w:szCs w:val="22"/>
        </w:rPr>
      </w:pPr>
      <w:r>
        <w:rPr>
          <w:sz w:val="22"/>
          <w:szCs w:val="22"/>
        </w:rPr>
        <w:t xml:space="preserve">8.2. В случае </w:t>
      </w:r>
      <w:proofErr w:type="spellStart"/>
      <w:r>
        <w:rPr>
          <w:sz w:val="22"/>
          <w:szCs w:val="22"/>
        </w:rPr>
        <w:t>недостижения</w:t>
      </w:r>
      <w:proofErr w:type="spellEnd"/>
      <w:r>
        <w:rPr>
          <w:sz w:val="22"/>
          <w:szCs w:val="22"/>
        </w:rPr>
        <w:t xml:space="preserve"> согласия споры передаются на разрешение Арбитражного суда </w:t>
      </w:r>
      <w:r w:rsidR="00914360">
        <w:rPr>
          <w:sz w:val="22"/>
          <w:szCs w:val="22"/>
        </w:rPr>
        <w:t>Республики Карелии</w:t>
      </w:r>
      <w:r>
        <w:rPr>
          <w:sz w:val="22"/>
          <w:szCs w:val="22"/>
        </w:rPr>
        <w:t xml:space="preserve"> в соответствии с Арбитражным процессуальным кодексом РФ.</w:t>
      </w:r>
    </w:p>
    <w:p w:rsidR="009C357E" w:rsidRDefault="009C357E" w:rsidP="002B75E4">
      <w:pPr>
        <w:shd w:val="clear" w:color="auto" w:fill="FFFFFF"/>
        <w:ind w:firstLine="709"/>
        <w:jc w:val="both"/>
        <w:rPr>
          <w:sz w:val="22"/>
          <w:szCs w:val="22"/>
        </w:rPr>
      </w:pPr>
    </w:p>
    <w:p w:rsidR="009C357E" w:rsidRDefault="009C357E" w:rsidP="00536B8E">
      <w:pPr>
        <w:shd w:val="clear" w:color="auto" w:fill="FFFFFF"/>
        <w:ind w:firstLine="709"/>
        <w:jc w:val="center"/>
        <w:rPr>
          <w:sz w:val="22"/>
          <w:szCs w:val="22"/>
        </w:rPr>
      </w:pPr>
      <w:r>
        <w:rPr>
          <w:b/>
          <w:sz w:val="22"/>
          <w:szCs w:val="22"/>
        </w:rPr>
        <w:t>9. Г</w:t>
      </w:r>
      <w:r>
        <w:rPr>
          <w:b/>
          <w:bCs/>
          <w:sz w:val="22"/>
          <w:szCs w:val="22"/>
        </w:rPr>
        <w:t>арантии подрядчика и гарантийный период</w:t>
      </w:r>
    </w:p>
    <w:p w:rsidR="009C357E" w:rsidRDefault="009C357E" w:rsidP="002B75E4">
      <w:pPr>
        <w:shd w:val="clear" w:color="auto" w:fill="FFFFFF"/>
        <w:ind w:firstLine="709"/>
        <w:rPr>
          <w:sz w:val="22"/>
          <w:szCs w:val="22"/>
        </w:rPr>
      </w:pPr>
      <w:r>
        <w:rPr>
          <w:sz w:val="22"/>
          <w:szCs w:val="22"/>
        </w:rPr>
        <w:t>9.1. Подрядчик гарантирует:</w:t>
      </w:r>
    </w:p>
    <w:p w:rsidR="009C357E" w:rsidRDefault="009C357E" w:rsidP="002B75E4">
      <w:pPr>
        <w:pStyle w:val="a8"/>
        <w:spacing w:after="0"/>
        <w:ind w:firstLine="709"/>
        <w:jc w:val="both"/>
        <w:rPr>
          <w:sz w:val="22"/>
          <w:szCs w:val="22"/>
        </w:rPr>
      </w:pPr>
      <w:r>
        <w:rPr>
          <w:sz w:val="22"/>
          <w:szCs w:val="22"/>
        </w:rPr>
        <w:t xml:space="preserve">а) качество выполнения всех Работ в соответствии </w:t>
      </w:r>
      <w:proofErr w:type="gramStart"/>
      <w:r>
        <w:rPr>
          <w:sz w:val="22"/>
          <w:szCs w:val="22"/>
        </w:rPr>
        <w:t>с</w:t>
      </w:r>
      <w:proofErr w:type="gramEnd"/>
      <w:r>
        <w:rPr>
          <w:sz w:val="22"/>
          <w:szCs w:val="22"/>
        </w:rPr>
        <w:t xml:space="preserve"> сметным расчетом и действующими нормами и правилами;</w:t>
      </w:r>
    </w:p>
    <w:p w:rsidR="009C357E" w:rsidRDefault="009C357E" w:rsidP="002B75E4">
      <w:pPr>
        <w:pStyle w:val="a8"/>
        <w:spacing w:after="0"/>
        <w:ind w:firstLine="709"/>
        <w:jc w:val="both"/>
        <w:rPr>
          <w:sz w:val="22"/>
          <w:szCs w:val="22"/>
        </w:rPr>
      </w:pPr>
      <w:r>
        <w:rPr>
          <w:sz w:val="22"/>
          <w:szCs w:val="22"/>
        </w:rPr>
        <w:t>б) устранение всех недостатков и дефектов, выявленных в гарантийный период.</w:t>
      </w:r>
    </w:p>
    <w:p w:rsidR="009C357E" w:rsidRDefault="009C357E" w:rsidP="002B75E4">
      <w:pPr>
        <w:pStyle w:val="a8"/>
        <w:tabs>
          <w:tab w:val="left" w:pos="750"/>
          <w:tab w:val="left" w:pos="1821"/>
        </w:tabs>
        <w:spacing w:after="0"/>
        <w:ind w:firstLine="709"/>
        <w:jc w:val="both"/>
        <w:rPr>
          <w:sz w:val="22"/>
          <w:szCs w:val="22"/>
        </w:rPr>
      </w:pPr>
      <w:r>
        <w:rPr>
          <w:sz w:val="22"/>
          <w:szCs w:val="22"/>
        </w:rPr>
        <w:t>в) надлежащее качество предоставляемых материалов, соответствие их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9C357E" w:rsidRDefault="009C357E" w:rsidP="002B75E4">
      <w:pPr>
        <w:pStyle w:val="a8"/>
        <w:spacing w:after="0"/>
        <w:ind w:firstLine="709"/>
        <w:jc w:val="both"/>
        <w:rPr>
          <w:sz w:val="22"/>
          <w:szCs w:val="22"/>
        </w:rPr>
      </w:pPr>
      <w:r>
        <w:rPr>
          <w:sz w:val="22"/>
          <w:szCs w:val="22"/>
        </w:rPr>
        <w:t xml:space="preserve">9.2. Гарантийный период составляет </w:t>
      </w:r>
      <w:r w:rsidR="00BA6707">
        <w:rPr>
          <w:sz w:val="22"/>
          <w:szCs w:val="22"/>
        </w:rPr>
        <w:t>12 месяцев</w:t>
      </w:r>
      <w:r>
        <w:rPr>
          <w:sz w:val="22"/>
          <w:szCs w:val="22"/>
        </w:rPr>
        <w:t xml:space="preserve"> со дня подписания Заказчиком Актов о приемке выпо</w:t>
      </w:r>
      <w:r w:rsidR="009A3B04">
        <w:rPr>
          <w:sz w:val="22"/>
          <w:szCs w:val="22"/>
        </w:rPr>
        <w:t>лненных работ по</w:t>
      </w:r>
      <w:r>
        <w:rPr>
          <w:sz w:val="22"/>
          <w:szCs w:val="22"/>
        </w:rPr>
        <w:t xml:space="preserve"> форме КС-2 и Справки о стоимости выполненных р</w:t>
      </w:r>
      <w:r w:rsidR="009A3B04">
        <w:rPr>
          <w:sz w:val="22"/>
          <w:szCs w:val="22"/>
        </w:rPr>
        <w:t>абот и затрат по</w:t>
      </w:r>
      <w:r>
        <w:rPr>
          <w:sz w:val="22"/>
          <w:szCs w:val="22"/>
        </w:rPr>
        <w:t xml:space="preserve"> форме КС-3.</w:t>
      </w:r>
    </w:p>
    <w:p w:rsidR="009C357E" w:rsidRDefault="009C357E" w:rsidP="002B75E4">
      <w:pPr>
        <w:pStyle w:val="a8"/>
        <w:spacing w:after="0"/>
        <w:ind w:firstLine="709"/>
        <w:jc w:val="both"/>
        <w:rPr>
          <w:sz w:val="22"/>
          <w:szCs w:val="22"/>
        </w:rPr>
      </w:pPr>
      <w:r>
        <w:rPr>
          <w:sz w:val="22"/>
          <w:szCs w:val="22"/>
        </w:rPr>
        <w:t xml:space="preserve">9.3. Если в период гарантийного срока обнаружатся дефекты, допущенные по вине Подрядчика, то Подрядчик обязан их устранить за свой счет и в </w:t>
      </w:r>
      <w:r w:rsidR="00914360">
        <w:rPr>
          <w:sz w:val="22"/>
          <w:szCs w:val="22"/>
        </w:rPr>
        <w:t>течени</w:t>
      </w:r>
      <w:proofErr w:type="gramStart"/>
      <w:r w:rsidR="00914360">
        <w:rPr>
          <w:sz w:val="22"/>
          <w:szCs w:val="22"/>
        </w:rPr>
        <w:t>и</w:t>
      </w:r>
      <w:proofErr w:type="gramEnd"/>
      <w:r w:rsidR="00914360">
        <w:rPr>
          <w:sz w:val="22"/>
          <w:szCs w:val="22"/>
        </w:rPr>
        <w:t xml:space="preserve"> _______ календарных дней</w:t>
      </w:r>
      <w:r>
        <w:rPr>
          <w:sz w:val="22"/>
          <w:szCs w:val="22"/>
        </w:rPr>
        <w:t xml:space="preserve">.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трех дней со дня получения письменного извещения Заказчика. </w:t>
      </w:r>
    </w:p>
    <w:p w:rsidR="009C357E" w:rsidRDefault="009C357E" w:rsidP="002B75E4">
      <w:pPr>
        <w:pStyle w:val="a8"/>
        <w:spacing w:after="0"/>
        <w:ind w:firstLine="709"/>
        <w:jc w:val="both"/>
        <w:rPr>
          <w:b/>
          <w:bCs/>
          <w:sz w:val="22"/>
          <w:szCs w:val="22"/>
        </w:rPr>
      </w:pPr>
      <w:r>
        <w:rPr>
          <w:sz w:val="22"/>
          <w:szCs w:val="22"/>
        </w:rPr>
        <w:t xml:space="preserve">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w:t>
      </w:r>
    </w:p>
    <w:p w:rsidR="009C357E" w:rsidRDefault="009C357E" w:rsidP="002B75E4">
      <w:pPr>
        <w:shd w:val="clear" w:color="auto" w:fill="FFFFFF"/>
        <w:ind w:firstLine="709"/>
        <w:rPr>
          <w:b/>
          <w:bCs/>
          <w:sz w:val="22"/>
          <w:szCs w:val="22"/>
        </w:rPr>
      </w:pPr>
    </w:p>
    <w:p w:rsidR="009C357E" w:rsidRDefault="009C357E" w:rsidP="002B75E4">
      <w:pPr>
        <w:shd w:val="clear" w:color="auto" w:fill="FFFFFF"/>
        <w:ind w:firstLine="709"/>
        <w:jc w:val="center"/>
        <w:rPr>
          <w:b/>
          <w:bCs/>
          <w:sz w:val="22"/>
          <w:szCs w:val="22"/>
        </w:rPr>
      </w:pPr>
      <w:r>
        <w:rPr>
          <w:b/>
          <w:bCs/>
          <w:sz w:val="22"/>
          <w:szCs w:val="22"/>
        </w:rPr>
        <w:t>10. Прочие условия.</w:t>
      </w:r>
    </w:p>
    <w:p w:rsidR="009C357E" w:rsidRDefault="009C357E" w:rsidP="002B75E4">
      <w:pPr>
        <w:shd w:val="clear" w:color="auto" w:fill="FFFFFF"/>
        <w:tabs>
          <w:tab w:val="left" w:pos="561"/>
          <w:tab w:val="left" w:pos="1134"/>
          <w:tab w:val="left" w:pos="1276"/>
        </w:tabs>
        <w:ind w:firstLine="709"/>
        <w:jc w:val="both"/>
        <w:rPr>
          <w:sz w:val="22"/>
          <w:szCs w:val="22"/>
        </w:rPr>
      </w:pPr>
      <w:r>
        <w:rPr>
          <w:sz w:val="22"/>
          <w:szCs w:val="22"/>
        </w:rPr>
        <w:t>10.1. Любая договоренность между Сторонами, влекущая за собой новые условия, не предусмотренные настоящим Договором, считается действительной, если она подтверждена Сторонами в письменной форме (в форме Дополнительного соглашения к договору).</w:t>
      </w:r>
    </w:p>
    <w:p w:rsidR="009C357E" w:rsidRDefault="009C357E" w:rsidP="002B75E4">
      <w:pPr>
        <w:shd w:val="clear" w:color="auto" w:fill="FFFFFF"/>
        <w:tabs>
          <w:tab w:val="left" w:pos="561"/>
          <w:tab w:val="left" w:pos="1134"/>
          <w:tab w:val="left" w:pos="1276"/>
        </w:tabs>
        <w:ind w:firstLine="709"/>
        <w:jc w:val="both"/>
        <w:rPr>
          <w:sz w:val="22"/>
          <w:szCs w:val="22"/>
        </w:rPr>
      </w:pPr>
      <w:r>
        <w:rPr>
          <w:sz w:val="22"/>
          <w:szCs w:val="22"/>
        </w:rPr>
        <w:t>10.2. 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w:t>
      </w:r>
      <w:r w:rsidR="002B75E4">
        <w:rPr>
          <w:sz w:val="22"/>
          <w:szCs w:val="22"/>
        </w:rPr>
        <w:t xml:space="preserve">ение к </w:t>
      </w:r>
      <w:r>
        <w:rPr>
          <w:sz w:val="22"/>
          <w:szCs w:val="22"/>
        </w:rPr>
        <w:t>взаимоотношениям Сторон в рамках настоящего Договора, иначе как с письменного согласия Сторон.</w:t>
      </w:r>
    </w:p>
    <w:p w:rsidR="009C357E" w:rsidRDefault="009C357E" w:rsidP="002B75E4">
      <w:pPr>
        <w:shd w:val="clear" w:color="auto" w:fill="FFFFFF"/>
        <w:tabs>
          <w:tab w:val="left" w:pos="561"/>
          <w:tab w:val="left" w:pos="1134"/>
          <w:tab w:val="left" w:pos="1276"/>
        </w:tabs>
        <w:ind w:firstLine="709"/>
        <w:jc w:val="both"/>
        <w:rPr>
          <w:sz w:val="22"/>
          <w:szCs w:val="22"/>
        </w:rPr>
      </w:pPr>
      <w:r>
        <w:rPr>
          <w:sz w:val="22"/>
          <w:szCs w:val="22"/>
        </w:rPr>
        <w:t>10.3.Стороны действуют в соответствии с условиями настоящего Договора. Во всем остальном, что не предусмотрено настоящим Договором, Стороны руководствуются действующим законодательством Российской Федерации.</w:t>
      </w:r>
    </w:p>
    <w:p w:rsidR="009C357E" w:rsidRDefault="009C357E" w:rsidP="002B75E4">
      <w:pPr>
        <w:shd w:val="clear" w:color="auto" w:fill="FFFFFF"/>
        <w:tabs>
          <w:tab w:val="left" w:pos="681"/>
          <w:tab w:val="left" w:pos="1134"/>
          <w:tab w:val="left" w:pos="1276"/>
        </w:tabs>
        <w:ind w:firstLine="709"/>
        <w:jc w:val="both"/>
        <w:rPr>
          <w:sz w:val="22"/>
          <w:szCs w:val="22"/>
        </w:rPr>
      </w:pPr>
      <w:r>
        <w:rPr>
          <w:sz w:val="22"/>
          <w:szCs w:val="22"/>
        </w:rPr>
        <w:t>10.4.Все указанные в настоящем Договоре Приложения являются его неотъемлемой частью.</w:t>
      </w:r>
    </w:p>
    <w:p w:rsidR="009C357E" w:rsidRDefault="009C357E" w:rsidP="002B75E4">
      <w:pPr>
        <w:shd w:val="clear" w:color="auto" w:fill="FFFFFF"/>
        <w:tabs>
          <w:tab w:val="left" w:pos="567"/>
          <w:tab w:val="left" w:pos="1134"/>
          <w:tab w:val="left" w:pos="1276"/>
        </w:tabs>
        <w:ind w:firstLine="709"/>
        <w:jc w:val="both"/>
        <w:rPr>
          <w:sz w:val="22"/>
          <w:szCs w:val="22"/>
        </w:rPr>
      </w:pPr>
      <w:r>
        <w:rPr>
          <w:sz w:val="22"/>
          <w:szCs w:val="22"/>
        </w:rPr>
        <w:t>10.5. Настоящий Договор вступает в силу с момента его подписания Сторонами и действует до момента выполнения обязательств по Договору или расторжения Договора в порядке и на условиях, предусмотренных настоящим Договором.</w:t>
      </w:r>
    </w:p>
    <w:p w:rsidR="009C357E" w:rsidRDefault="009C357E" w:rsidP="002B75E4">
      <w:pPr>
        <w:shd w:val="clear" w:color="auto" w:fill="FFFFFF"/>
        <w:tabs>
          <w:tab w:val="left" w:pos="567"/>
          <w:tab w:val="left" w:pos="1134"/>
          <w:tab w:val="left" w:pos="1276"/>
        </w:tabs>
        <w:ind w:firstLine="709"/>
        <w:jc w:val="both"/>
        <w:rPr>
          <w:sz w:val="22"/>
          <w:szCs w:val="22"/>
        </w:rPr>
      </w:pPr>
      <w:r>
        <w:rPr>
          <w:sz w:val="22"/>
          <w:szCs w:val="22"/>
        </w:rPr>
        <w:t>10.6.</w:t>
      </w:r>
      <w:r>
        <w:rPr>
          <w:sz w:val="22"/>
          <w:szCs w:val="22"/>
        </w:rPr>
        <w:tab/>
        <w:t>Настоящий Договор составлен в двух экземплярах, имеющих одинаковую юридическую силу, по одному для каждой из Сторон.</w:t>
      </w:r>
    </w:p>
    <w:p w:rsidR="00344362" w:rsidRPr="00344362" w:rsidRDefault="00344362" w:rsidP="002B75E4">
      <w:pPr>
        <w:pStyle w:val="af2"/>
        <w:ind w:left="0" w:firstLine="709"/>
        <w:jc w:val="both"/>
        <w:rPr>
          <w:rFonts w:ascii="Times New Roman" w:eastAsia="Times New Roman" w:hAnsi="Times New Roman"/>
          <w:lang w:eastAsia="zh-CN"/>
        </w:rPr>
      </w:pPr>
      <w:r w:rsidRPr="00344362">
        <w:rPr>
          <w:rFonts w:ascii="Times New Roman" w:eastAsia="Times New Roman" w:hAnsi="Times New Roman"/>
          <w:lang w:eastAsia="zh-CN"/>
        </w:rPr>
        <w:t xml:space="preserve">10.7. </w:t>
      </w:r>
      <w:proofErr w:type="gramStart"/>
      <w:r w:rsidRPr="00344362">
        <w:rPr>
          <w:rFonts w:ascii="Times New Roman" w:eastAsia="Times New Roman" w:hAnsi="Times New Roman"/>
          <w:lang w:eastAsia="zh-CN"/>
        </w:rPr>
        <w:t xml:space="preserve">В случае изменений в цепочке собственников Подрядчика, включая бенефициаров (в том числе конечных), и/или в исполнительных органах Подрядчика и каждого из лиц в цепочке собственников Подрядчика последний представляет Заказчику информацию об изменениях по форме, размещенной в сети Интернет по адресу </w:t>
      </w:r>
      <w:hyperlink r:id="rId8" w:history="1">
        <w:r w:rsidRPr="00344362">
          <w:rPr>
            <w:rFonts w:ascii="Times New Roman" w:eastAsia="Times New Roman" w:hAnsi="Times New Roman"/>
            <w:lang w:eastAsia="zh-CN"/>
          </w:rPr>
          <w:t>http://www.gazpromlpg.ru/download/info_beneciar.xls</w:t>
        </w:r>
      </w:hyperlink>
      <w:r w:rsidRPr="00344362">
        <w:rPr>
          <w:rFonts w:ascii="Times New Roman" w:eastAsia="Times New Roman" w:hAnsi="Times New Roman"/>
          <w:lang w:eastAsia="zh-CN"/>
        </w:rPr>
        <w:t xml:space="preserve">, в редактируемом формате программы </w:t>
      </w:r>
      <w:proofErr w:type="spellStart"/>
      <w:r w:rsidRPr="00344362">
        <w:rPr>
          <w:rFonts w:ascii="Times New Roman" w:eastAsia="Times New Roman" w:hAnsi="Times New Roman"/>
          <w:lang w:eastAsia="zh-CN"/>
        </w:rPr>
        <w:t>Excel</w:t>
      </w:r>
      <w:proofErr w:type="spellEnd"/>
      <w:r w:rsidRPr="00344362">
        <w:rPr>
          <w:rFonts w:ascii="Times New Roman" w:eastAsia="Times New Roman" w:hAnsi="Times New Roman"/>
          <w:lang w:eastAsia="zh-CN"/>
        </w:rPr>
        <w:t xml:space="preserve">, на адреса электронной почты </w:t>
      </w:r>
      <w:hyperlink r:id="rId9" w:history="1">
        <w:r w:rsidRPr="00344362">
          <w:rPr>
            <w:rFonts w:ascii="Times New Roman" w:eastAsia="Times New Roman" w:hAnsi="Times New Roman"/>
            <w:lang w:eastAsia="zh-CN"/>
          </w:rPr>
          <w:t>info@gazpromlpg</w:t>
        </w:r>
        <w:proofErr w:type="gramEnd"/>
        <w:r w:rsidRPr="00344362">
          <w:rPr>
            <w:rFonts w:ascii="Times New Roman" w:eastAsia="Times New Roman" w:hAnsi="Times New Roman"/>
            <w:lang w:eastAsia="zh-CN"/>
          </w:rPr>
          <w:t>.ru</w:t>
        </w:r>
      </w:hyperlink>
      <w:r w:rsidRPr="00344362">
        <w:rPr>
          <w:rFonts w:ascii="Times New Roman" w:eastAsia="Times New Roman" w:hAnsi="Times New Roman"/>
          <w:lang w:eastAsia="zh-CN"/>
        </w:rPr>
        <w:t xml:space="preserve"> и</w:t>
      </w:r>
      <w:r w:rsidR="00CD5293">
        <w:rPr>
          <w:rFonts w:ascii="Times New Roman" w:eastAsia="Times New Roman" w:hAnsi="Times New Roman"/>
          <w:lang w:eastAsia="zh-CN"/>
        </w:rPr>
        <w:t xml:space="preserve"> </w:t>
      </w:r>
      <w:hyperlink r:id="rId10" w:history="1">
        <w:r w:rsidR="00B60B16" w:rsidRPr="0088015B">
          <w:rPr>
            <w:rStyle w:val="a3"/>
            <w:rFonts w:ascii="Times New Roman" w:eastAsia="Times New Roman" w:hAnsi="Times New Roman"/>
            <w:lang w:val="en-US" w:eastAsia="zh-CN"/>
          </w:rPr>
          <w:t>karelgaz</w:t>
        </w:r>
        <w:r w:rsidR="00B60B16" w:rsidRPr="0088015B">
          <w:rPr>
            <w:rStyle w:val="a3"/>
            <w:rFonts w:ascii="Times New Roman" w:eastAsia="Times New Roman" w:hAnsi="Times New Roman"/>
            <w:lang w:eastAsia="zh-CN"/>
          </w:rPr>
          <w:t>@</w:t>
        </w:r>
        <w:r w:rsidR="00B60B16" w:rsidRPr="0088015B">
          <w:rPr>
            <w:rStyle w:val="a3"/>
            <w:rFonts w:ascii="Times New Roman" w:eastAsia="Times New Roman" w:hAnsi="Times New Roman"/>
            <w:lang w:val="en-US" w:eastAsia="zh-CN"/>
          </w:rPr>
          <w:t>karelgaz</w:t>
        </w:r>
        <w:r w:rsidR="00B60B16" w:rsidRPr="0088015B">
          <w:rPr>
            <w:rStyle w:val="a3"/>
            <w:rFonts w:ascii="Times New Roman" w:eastAsia="Times New Roman" w:hAnsi="Times New Roman"/>
            <w:lang w:eastAsia="zh-CN"/>
          </w:rPr>
          <w:t>.ru</w:t>
        </w:r>
      </w:hyperlink>
      <w:r w:rsidR="00CD5293">
        <w:rPr>
          <w:rFonts w:ascii="Times New Roman" w:eastAsia="Times New Roman" w:hAnsi="Times New Roman"/>
          <w:lang w:eastAsia="zh-CN"/>
        </w:rPr>
        <w:t xml:space="preserve"> </w:t>
      </w:r>
      <w:r w:rsidR="00652217">
        <w:rPr>
          <w:rFonts w:ascii="Times New Roman" w:eastAsia="Times New Roman" w:hAnsi="Times New Roman"/>
          <w:lang w:eastAsia="zh-CN"/>
        </w:rPr>
        <w:t>и</w:t>
      </w:r>
      <w:r w:rsidRPr="00344362">
        <w:rPr>
          <w:rFonts w:ascii="Times New Roman" w:eastAsia="Times New Roman" w:hAnsi="Times New Roman"/>
          <w:lang w:eastAsia="zh-CN"/>
        </w:rPr>
        <w:t xml:space="preserve">ли нарочным на электронном носителе в течение 3 (трех) календарных дней после таких изменений с подтверждением соответствующими документами в формате </w:t>
      </w:r>
      <w:proofErr w:type="spellStart"/>
      <w:r w:rsidRPr="00344362">
        <w:rPr>
          <w:rFonts w:ascii="Times New Roman" w:eastAsia="Times New Roman" w:hAnsi="Times New Roman"/>
          <w:lang w:eastAsia="zh-CN"/>
        </w:rPr>
        <w:t>pdf</w:t>
      </w:r>
      <w:proofErr w:type="spellEnd"/>
      <w:r w:rsidRPr="00344362">
        <w:rPr>
          <w:rFonts w:ascii="Times New Roman" w:eastAsia="Times New Roman" w:hAnsi="Times New Roman"/>
          <w:lang w:eastAsia="zh-CN"/>
        </w:rPr>
        <w:t>.</w:t>
      </w:r>
    </w:p>
    <w:p w:rsidR="00344362" w:rsidRPr="00344362" w:rsidRDefault="00344362" w:rsidP="002B75E4">
      <w:pPr>
        <w:pStyle w:val="af2"/>
        <w:ind w:left="0" w:firstLine="709"/>
        <w:jc w:val="both"/>
        <w:rPr>
          <w:rFonts w:ascii="Times New Roman" w:eastAsia="Times New Roman" w:hAnsi="Times New Roman"/>
          <w:lang w:eastAsia="zh-CN"/>
        </w:rPr>
      </w:pPr>
      <w:r w:rsidRPr="00344362">
        <w:rPr>
          <w:rFonts w:ascii="Times New Roman" w:eastAsia="Times New Roman" w:hAnsi="Times New Roman"/>
          <w:lang w:eastAsia="zh-CN"/>
        </w:rPr>
        <w:t xml:space="preserve">Заказчик вправе в одностороннем порядке отказаться от исполнения Договора в случае неисполнения Подрядчиком указанной обязанности. В этом случае настоящий Договор считается расторгнутым </w:t>
      </w:r>
      <w:proofErr w:type="gramStart"/>
      <w:r w:rsidRPr="00344362">
        <w:rPr>
          <w:rFonts w:ascii="Times New Roman" w:eastAsia="Times New Roman" w:hAnsi="Times New Roman"/>
          <w:lang w:eastAsia="zh-CN"/>
        </w:rPr>
        <w:t>с даты получения</w:t>
      </w:r>
      <w:proofErr w:type="gramEnd"/>
      <w:r w:rsidRPr="00344362">
        <w:rPr>
          <w:rFonts w:ascii="Times New Roman" w:eastAsia="Times New Roman" w:hAnsi="Times New Roman"/>
          <w:lang w:eastAsia="zh-CN"/>
        </w:rPr>
        <w:t xml:space="preserve"> Подрядчиком письменного уведомления Заказчика об отказе от исполнения Договора или с иной даты, указанной в таком уведомлении.</w:t>
      </w:r>
    </w:p>
    <w:p w:rsidR="00344362" w:rsidRPr="00344362" w:rsidRDefault="00344362" w:rsidP="002B75E4">
      <w:pPr>
        <w:pStyle w:val="af2"/>
        <w:ind w:left="0" w:firstLine="709"/>
        <w:jc w:val="both"/>
        <w:rPr>
          <w:rFonts w:ascii="Times New Roman" w:eastAsia="Times New Roman" w:hAnsi="Times New Roman"/>
          <w:lang w:eastAsia="zh-CN"/>
        </w:rPr>
      </w:pPr>
      <w:r w:rsidRPr="00344362">
        <w:rPr>
          <w:rFonts w:ascii="Times New Roman" w:eastAsia="Times New Roman" w:hAnsi="Times New Roman"/>
          <w:lang w:eastAsia="zh-CN"/>
        </w:rPr>
        <w:t>10.8. Если Подрядчик исполняет обязательства по настоящему Договору самостоятельно, без привлечения третьих лиц, Подрядчик представляет Заказчику подписанное уполномоченным лицом подтверждение (заверение) о не</w:t>
      </w:r>
      <w:r w:rsidR="0015308E">
        <w:rPr>
          <w:rFonts w:ascii="Times New Roman" w:eastAsia="Times New Roman" w:hAnsi="Times New Roman"/>
          <w:lang w:eastAsia="zh-CN"/>
        </w:rPr>
        <w:t xml:space="preserve"> </w:t>
      </w:r>
      <w:r w:rsidRPr="00344362">
        <w:rPr>
          <w:rFonts w:ascii="Times New Roman" w:eastAsia="Times New Roman" w:hAnsi="Times New Roman"/>
          <w:lang w:eastAsia="zh-CN"/>
        </w:rPr>
        <w:t>привлечении третьих лиц к исполнению своих обязательств.</w:t>
      </w:r>
    </w:p>
    <w:p w:rsidR="00344362" w:rsidRPr="00344362" w:rsidRDefault="00344362" w:rsidP="002B75E4">
      <w:pPr>
        <w:pStyle w:val="af2"/>
        <w:ind w:left="0" w:firstLine="709"/>
        <w:jc w:val="both"/>
        <w:rPr>
          <w:rFonts w:ascii="Times New Roman" w:eastAsia="Times New Roman" w:hAnsi="Times New Roman"/>
          <w:lang w:eastAsia="zh-CN"/>
        </w:rPr>
      </w:pPr>
      <w:r w:rsidRPr="00344362">
        <w:rPr>
          <w:rFonts w:ascii="Times New Roman" w:eastAsia="Times New Roman" w:hAnsi="Times New Roman"/>
          <w:lang w:eastAsia="zh-CN"/>
        </w:rPr>
        <w:t>Если Подрядчик привлекает к исполнению своих обязательств по Договору третьих лиц, то представлению Заказчику подлежат документы, подтверждающие размер расходов Подрядчика, понесенных при выполнении своих обязательств по Договору. При этом Подрядчик обязуется обеспечить включение аналогичного требования по предоставлению документов в заключаемые с указанными третьими лицами договоры.</w:t>
      </w:r>
    </w:p>
    <w:p w:rsidR="00344362" w:rsidRPr="00344362" w:rsidRDefault="00344362" w:rsidP="002B75E4">
      <w:pPr>
        <w:pStyle w:val="af2"/>
        <w:ind w:left="0" w:firstLine="709"/>
        <w:jc w:val="both"/>
        <w:rPr>
          <w:rFonts w:ascii="Times New Roman" w:eastAsia="Times New Roman" w:hAnsi="Times New Roman"/>
          <w:lang w:eastAsia="zh-CN"/>
        </w:rPr>
      </w:pPr>
      <w:r w:rsidRPr="00344362">
        <w:rPr>
          <w:rFonts w:ascii="Times New Roman" w:eastAsia="Times New Roman" w:hAnsi="Times New Roman"/>
          <w:lang w:eastAsia="zh-CN"/>
        </w:rPr>
        <w:t xml:space="preserve">Указанные документы представляются в течение 30 (тридцати) дней </w:t>
      </w:r>
      <w:proofErr w:type="gramStart"/>
      <w:r w:rsidRPr="00344362">
        <w:rPr>
          <w:rFonts w:ascii="Times New Roman" w:eastAsia="Times New Roman" w:hAnsi="Times New Roman"/>
          <w:lang w:eastAsia="zh-CN"/>
        </w:rPr>
        <w:t>с даты получения</w:t>
      </w:r>
      <w:proofErr w:type="gramEnd"/>
      <w:r w:rsidRPr="00344362">
        <w:rPr>
          <w:rFonts w:ascii="Times New Roman" w:eastAsia="Times New Roman" w:hAnsi="Times New Roman"/>
          <w:lang w:eastAsia="zh-CN"/>
        </w:rPr>
        <w:t xml:space="preserve"> запроса Заказчика.</w:t>
      </w:r>
    </w:p>
    <w:p w:rsidR="009C357E" w:rsidRDefault="00344362" w:rsidP="002B75E4">
      <w:pPr>
        <w:pStyle w:val="af2"/>
        <w:ind w:left="0" w:firstLine="709"/>
        <w:jc w:val="both"/>
        <w:rPr>
          <w:rFonts w:ascii="Times New Roman" w:eastAsia="Times New Roman" w:hAnsi="Times New Roman"/>
          <w:lang w:eastAsia="zh-CN"/>
        </w:rPr>
      </w:pPr>
      <w:r w:rsidRPr="00344362">
        <w:rPr>
          <w:rFonts w:ascii="Times New Roman" w:eastAsia="Times New Roman" w:hAnsi="Times New Roman"/>
          <w:lang w:eastAsia="zh-CN"/>
        </w:rPr>
        <w:t xml:space="preserve">10.9. В соответствии со ст. 406.1. </w:t>
      </w:r>
      <w:proofErr w:type="gramStart"/>
      <w:r w:rsidRPr="00344362">
        <w:rPr>
          <w:rFonts w:ascii="Times New Roman" w:eastAsia="Times New Roman" w:hAnsi="Times New Roman"/>
          <w:lang w:eastAsia="zh-CN"/>
        </w:rPr>
        <w:t>ГК РФ Подрядчик обязан на основании требования Заказчика выплатить Заказчику в качестве имущественных потерь Заказчика денежные средства в размере налога на добавленную стоимость, в возмещении (в вычете) которого отказано Заказчику налоговым органом по результатам налоговой проверки по причине, зависящей от Подрядчика, либо связанной с неисполнением (ненадлежащим исполнением) Подрядчиком своих налоговых обязанностей или с другим недобросовестным поведением Подрядчика, а также по</w:t>
      </w:r>
      <w:proofErr w:type="gramEnd"/>
      <w:r w:rsidRPr="00344362">
        <w:rPr>
          <w:rFonts w:ascii="Times New Roman" w:eastAsia="Times New Roman" w:hAnsi="Times New Roman"/>
          <w:lang w:eastAsia="zh-CN"/>
        </w:rPr>
        <w:t xml:space="preserve"> причине не оформления или ненадлежащего (несвоевременного) оформления документов, необходимых для применения вычета по налогу на добавленную стоимость. Выплата указанных денежных средств должна быть осуществлена в течение 10-ти рабочих дней </w:t>
      </w:r>
      <w:proofErr w:type="gramStart"/>
      <w:r w:rsidRPr="00344362">
        <w:rPr>
          <w:rFonts w:ascii="Times New Roman" w:eastAsia="Times New Roman" w:hAnsi="Times New Roman"/>
          <w:lang w:eastAsia="zh-CN"/>
        </w:rPr>
        <w:t>с момента получения Подрядчиком такого требования с приложенной к нему копии решения налогового органа об отказе Заказчику в возмещении</w:t>
      </w:r>
      <w:proofErr w:type="gramEnd"/>
      <w:r w:rsidRPr="00344362">
        <w:rPr>
          <w:rFonts w:ascii="Times New Roman" w:eastAsia="Times New Roman" w:hAnsi="Times New Roman"/>
          <w:lang w:eastAsia="zh-CN"/>
        </w:rPr>
        <w:t xml:space="preserve"> (применении вычета) по налогу на добавленную стоимость.</w:t>
      </w:r>
    </w:p>
    <w:p w:rsidR="00536B8E" w:rsidRDefault="00536B8E" w:rsidP="002B75E4">
      <w:pPr>
        <w:pStyle w:val="af2"/>
        <w:ind w:left="0" w:firstLine="709"/>
        <w:jc w:val="both"/>
        <w:rPr>
          <w:rFonts w:ascii="Times New Roman" w:eastAsia="Times New Roman" w:hAnsi="Times New Roman"/>
          <w:lang w:eastAsia="zh-CN"/>
        </w:rPr>
      </w:pPr>
    </w:p>
    <w:p w:rsidR="00536B8E" w:rsidRDefault="00536B8E" w:rsidP="00536B8E">
      <w:pPr>
        <w:shd w:val="clear" w:color="auto" w:fill="FFFFFF"/>
        <w:tabs>
          <w:tab w:val="left" w:pos="567"/>
          <w:tab w:val="left" w:pos="912"/>
        </w:tabs>
        <w:jc w:val="center"/>
        <w:rPr>
          <w:b/>
          <w:bCs/>
          <w:sz w:val="22"/>
          <w:szCs w:val="22"/>
        </w:rPr>
      </w:pPr>
      <w:r w:rsidRPr="00536B8E">
        <w:rPr>
          <w:b/>
          <w:bCs/>
          <w:sz w:val="22"/>
          <w:szCs w:val="22"/>
        </w:rPr>
        <w:t>1</w:t>
      </w:r>
      <w:r>
        <w:rPr>
          <w:b/>
          <w:bCs/>
          <w:sz w:val="22"/>
          <w:szCs w:val="22"/>
        </w:rPr>
        <w:t>1</w:t>
      </w:r>
      <w:r w:rsidRPr="00536B8E">
        <w:rPr>
          <w:b/>
          <w:bCs/>
          <w:sz w:val="22"/>
          <w:szCs w:val="22"/>
        </w:rPr>
        <w:t>. Приложения.</w:t>
      </w:r>
    </w:p>
    <w:p w:rsidR="00536B8E" w:rsidRPr="00536B8E" w:rsidRDefault="00536B8E" w:rsidP="00536B8E">
      <w:pPr>
        <w:pStyle w:val="af2"/>
        <w:ind w:left="0" w:firstLine="709"/>
        <w:jc w:val="both"/>
        <w:rPr>
          <w:rFonts w:ascii="Times New Roman" w:eastAsia="Times New Roman" w:hAnsi="Times New Roman"/>
          <w:lang w:eastAsia="zh-CN"/>
        </w:rPr>
      </w:pPr>
      <w:r>
        <w:rPr>
          <w:rFonts w:ascii="Times New Roman" w:eastAsia="Times New Roman" w:hAnsi="Times New Roman"/>
          <w:lang w:eastAsia="zh-CN"/>
        </w:rPr>
        <w:t xml:space="preserve">11.1. </w:t>
      </w:r>
      <w:r w:rsidRPr="00536B8E">
        <w:rPr>
          <w:rFonts w:ascii="Times New Roman" w:eastAsia="Times New Roman" w:hAnsi="Times New Roman"/>
          <w:lang w:eastAsia="zh-CN"/>
        </w:rPr>
        <w:t>К настоящему Договору прилага</w:t>
      </w:r>
      <w:r>
        <w:rPr>
          <w:rFonts w:ascii="Times New Roman" w:eastAsia="Times New Roman" w:hAnsi="Times New Roman"/>
          <w:lang w:eastAsia="zh-CN"/>
        </w:rPr>
        <w:t>ю</w:t>
      </w:r>
      <w:r w:rsidRPr="00536B8E">
        <w:rPr>
          <w:rFonts w:ascii="Times New Roman" w:eastAsia="Times New Roman" w:hAnsi="Times New Roman"/>
          <w:lang w:eastAsia="zh-CN"/>
        </w:rPr>
        <w:t>тся и явля</w:t>
      </w:r>
      <w:r>
        <w:rPr>
          <w:rFonts w:ascii="Times New Roman" w:eastAsia="Times New Roman" w:hAnsi="Times New Roman"/>
          <w:lang w:eastAsia="zh-CN"/>
        </w:rPr>
        <w:t>ю</w:t>
      </w:r>
      <w:r w:rsidRPr="00536B8E">
        <w:rPr>
          <w:rFonts w:ascii="Times New Roman" w:eastAsia="Times New Roman" w:hAnsi="Times New Roman"/>
          <w:lang w:eastAsia="zh-CN"/>
        </w:rPr>
        <w:t>тся его неотъемлемой частью:</w:t>
      </w:r>
    </w:p>
    <w:p w:rsidR="00536B8E" w:rsidRPr="00536B8E" w:rsidRDefault="00536B8E" w:rsidP="00536B8E">
      <w:pPr>
        <w:pStyle w:val="af2"/>
        <w:ind w:left="0" w:firstLine="709"/>
        <w:jc w:val="both"/>
        <w:rPr>
          <w:rFonts w:ascii="Times New Roman" w:eastAsia="Times New Roman" w:hAnsi="Times New Roman"/>
          <w:lang w:eastAsia="zh-CN"/>
        </w:rPr>
      </w:pPr>
      <w:r>
        <w:rPr>
          <w:rFonts w:ascii="Times New Roman" w:eastAsia="Times New Roman" w:hAnsi="Times New Roman"/>
          <w:lang w:eastAsia="zh-CN"/>
        </w:rPr>
        <w:t>Приложение №</w:t>
      </w:r>
      <w:r w:rsidRPr="00536B8E">
        <w:rPr>
          <w:rFonts w:ascii="Times New Roman" w:eastAsia="Times New Roman" w:hAnsi="Times New Roman"/>
          <w:lang w:eastAsia="zh-CN"/>
        </w:rPr>
        <w:t>1 - Техническое задание</w:t>
      </w:r>
    </w:p>
    <w:p w:rsidR="00914360" w:rsidRDefault="00914360" w:rsidP="00536B8E">
      <w:pPr>
        <w:pStyle w:val="af2"/>
        <w:ind w:left="0"/>
        <w:jc w:val="both"/>
        <w:rPr>
          <w:rFonts w:ascii="Times New Roman" w:eastAsia="Times New Roman" w:hAnsi="Times New Roman"/>
          <w:lang w:eastAsia="zh-CN"/>
        </w:rPr>
      </w:pPr>
    </w:p>
    <w:p w:rsidR="009C357E" w:rsidRDefault="009C357E" w:rsidP="00536B8E">
      <w:pPr>
        <w:shd w:val="clear" w:color="auto" w:fill="FFFFFF"/>
        <w:tabs>
          <w:tab w:val="left" w:pos="567"/>
          <w:tab w:val="left" w:pos="912"/>
        </w:tabs>
        <w:jc w:val="center"/>
        <w:rPr>
          <w:b/>
          <w:bCs/>
          <w:sz w:val="22"/>
          <w:szCs w:val="22"/>
        </w:rPr>
      </w:pPr>
      <w:r>
        <w:rPr>
          <w:b/>
          <w:bCs/>
          <w:sz w:val="22"/>
          <w:szCs w:val="22"/>
        </w:rPr>
        <w:t>1</w:t>
      </w:r>
      <w:r w:rsidR="00536B8E">
        <w:rPr>
          <w:b/>
          <w:bCs/>
          <w:sz w:val="22"/>
          <w:szCs w:val="22"/>
        </w:rPr>
        <w:t>2</w:t>
      </w:r>
      <w:r>
        <w:rPr>
          <w:b/>
          <w:bCs/>
          <w:sz w:val="22"/>
          <w:szCs w:val="22"/>
        </w:rPr>
        <w:t>. Адреса, платежные реквизиты и подписи Сторон.</w:t>
      </w:r>
    </w:p>
    <w:p w:rsidR="00482403" w:rsidRDefault="00482403" w:rsidP="002B75E4">
      <w:pPr>
        <w:shd w:val="clear" w:color="auto" w:fill="FFFFFF"/>
        <w:tabs>
          <w:tab w:val="left" w:pos="567"/>
          <w:tab w:val="left" w:pos="912"/>
        </w:tabs>
        <w:ind w:firstLine="709"/>
        <w:jc w:val="center"/>
        <w:rPr>
          <w:b/>
          <w:bCs/>
          <w:sz w:val="22"/>
          <w:szCs w:val="22"/>
        </w:rPr>
      </w:pPr>
    </w:p>
    <w:tbl>
      <w:tblPr>
        <w:tblW w:w="0" w:type="auto"/>
        <w:tblLayout w:type="fixed"/>
        <w:tblLook w:val="0000"/>
      </w:tblPr>
      <w:tblGrid>
        <w:gridCol w:w="5353"/>
        <w:gridCol w:w="4394"/>
      </w:tblGrid>
      <w:tr w:rsidR="009C357E" w:rsidTr="00890B58">
        <w:trPr>
          <w:trHeight w:val="3238"/>
        </w:trPr>
        <w:tc>
          <w:tcPr>
            <w:tcW w:w="5353" w:type="dxa"/>
            <w:shd w:val="clear" w:color="auto" w:fill="auto"/>
          </w:tcPr>
          <w:p w:rsidR="00890B58" w:rsidRPr="001D72EA" w:rsidRDefault="00890B58" w:rsidP="002B75E4">
            <w:pPr>
              <w:pStyle w:val="af3"/>
              <w:ind w:firstLine="709"/>
              <w:rPr>
                <w:rFonts w:ascii="Times New Roman" w:hAnsi="Times New Roman"/>
                <w:b/>
              </w:rPr>
            </w:pPr>
            <w:r w:rsidRPr="001D72EA">
              <w:rPr>
                <w:rFonts w:ascii="Times New Roman" w:hAnsi="Times New Roman"/>
                <w:b/>
              </w:rPr>
              <w:t>Заказчик:</w:t>
            </w:r>
          </w:p>
          <w:p w:rsidR="00CD5293" w:rsidRPr="00CD5293" w:rsidRDefault="00C11B0E" w:rsidP="002B75E4">
            <w:pPr>
              <w:ind w:firstLine="709"/>
              <w:rPr>
                <w:b/>
                <w:sz w:val="22"/>
                <w:szCs w:val="22"/>
              </w:rPr>
            </w:pPr>
            <w:r>
              <w:rPr>
                <w:b/>
                <w:bCs/>
                <w:sz w:val="22"/>
                <w:szCs w:val="22"/>
              </w:rPr>
              <w:t>АО «Карелгаз</w:t>
            </w:r>
            <w:r w:rsidR="00CD5293" w:rsidRPr="00CD5293">
              <w:rPr>
                <w:b/>
                <w:bCs/>
                <w:sz w:val="22"/>
                <w:szCs w:val="22"/>
              </w:rPr>
              <w:t>»</w:t>
            </w:r>
          </w:p>
          <w:p w:rsidR="00CD5293" w:rsidRPr="00CD5293" w:rsidRDefault="00CD5293" w:rsidP="002B75E4">
            <w:pPr>
              <w:ind w:firstLine="709"/>
              <w:rPr>
                <w:sz w:val="22"/>
                <w:szCs w:val="22"/>
              </w:rPr>
            </w:pPr>
          </w:p>
          <w:p w:rsidR="00890B58" w:rsidRPr="00890B58" w:rsidRDefault="00890B58" w:rsidP="002B75E4">
            <w:pPr>
              <w:pStyle w:val="af3"/>
              <w:ind w:firstLine="709"/>
              <w:rPr>
                <w:rFonts w:ascii="Times New Roman" w:hAnsi="Times New Roman"/>
              </w:rPr>
            </w:pPr>
          </w:p>
        </w:tc>
        <w:tc>
          <w:tcPr>
            <w:tcW w:w="4394" w:type="dxa"/>
            <w:shd w:val="clear" w:color="auto" w:fill="auto"/>
          </w:tcPr>
          <w:p w:rsidR="009C357E" w:rsidRDefault="009C357E" w:rsidP="002B75E4">
            <w:pPr>
              <w:tabs>
                <w:tab w:val="left" w:pos="293"/>
              </w:tabs>
              <w:ind w:firstLine="709"/>
              <w:rPr>
                <w:b/>
                <w:bCs/>
                <w:sz w:val="22"/>
                <w:szCs w:val="22"/>
              </w:rPr>
            </w:pPr>
            <w:r>
              <w:rPr>
                <w:b/>
                <w:bCs/>
                <w:sz w:val="22"/>
                <w:szCs w:val="22"/>
              </w:rPr>
              <w:t>П</w:t>
            </w:r>
            <w:r w:rsidR="00536B8E">
              <w:rPr>
                <w:b/>
                <w:bCs/>
                <w:sz w:val="22"/>
                <w:szCs w:val="22"/>
              </w:rPr>
              <w:t>одрядчик</w:t>
            </w:r>
            <w:r>
              <w:rPr>
                <w:b/>
                <w:bCs/>
                <w:sz w:val="22"/>
                <w:szCs w:val="22"/>
              </w:rPr>
              <w:t>:</w:t>
            </w:r>
          </w:p>
          <w:p w:rsidR="009C357E" w:rsidRDefault="009C357E" w:rsidP="002B75E4">
            <w:pPr>
              <w:ind w:firstLine="709"/>
              <w:jc w:val="both"/>
              <w:rPr>
                <w:sz w:val="22"/>
                <w:szCs w:val="22"/>
              </w:rPr>
            </w:pPr>
          </w:p>
          <w:p w:rsidR="009C357E" w:rsidRDefault="009C357E" w:rsidP="002B75E4">
            <w:pPr>
              <w:shd w:val="clear" w:color="auto" w:fill="FFFFFF"/>
              <w:ind w:firstLine="709"/>
              <w:rPr>
                <w:sz w:val="22"/>
                <w:szCs w:val="22"/>
              </w:rPr>
            </w:pPr>
            <w:r>
              <w:rPr>
                <w:sz w:val="22"/>
                <w:szCs w:val="22"/>
              </w:rPr>
              <w:t xml:space="preserve">Юридический адрес: </w:t>
            </w:r>
          </w:p>
          <w:p w:rsidR="009C357E" w:rsidRDefault="00C9445A" w:rsidP="002B75E4">
            <w:pPr>
              <w:ind w:firstLine="709"/>
              <w:rPr>
                <w:sz w:val="22"/>
                <w:szCs w:val="22"/>
              </w:rPr>
            </w:pPr>
            <w:r>
              <w:rPr>
                <w:sz w:val="22"/>
                <w:szCs w:val="22"/>
              </w:rPr>
              <w:t>Тел./</w:t>
            </w:r>
            <w:r w:rsidR="009C357E">
              <w:rPr>
                <w:sz w:val="22"/>
                <w:szCs w:val="22"/>
              </w:rPr>
              <w:t xml:space="preserve">Факс: </w:t>
            </w:r>
          </w:p>
          <w:p w:rsidR="009C357E" w:rsidRDefault="00C9445A" w:rsidP="002B75E4">
            <w:pPr>
              <w:ind w:firstLine="709"/>
              <w:rPr>
                <w:sz w:val="22"/>
                <w:szCs w:val="22"/>
              </w:rPr>
            </w:pPr>
            <w:r>
              <w:rPr>
                <w:sz w:val="22"/>
                <w:szCs w:val="22"/>
              </w:rPr>
              <w:t xml:space="preserve">ИНН  КПП </w:t>
            </w:r>
          </w:p>
          <w:p w:rsidR="009C357E" w:rsidRDefault="00C9445A" w:rsidP="002B75E4">
            <w:pPr>
              <w:ind w:firstLine="709"/>
              <w:rPr>
                <w:sz w:val="22"/>
                <w:szCs w:val="22"/>
              </w:rPr>
            </w:pPr>
            <w:r>
              <w:rPr>
                <w:sz w:val="22"/>
                <w:szCs w:val="22"/>
              </w:rPr>
              <w:t xml:space="preserve">ОКПО </w:t>
            </w:r>
          </w:p>
          <w:p w:rsidR="009C357E" w:rsidRDefault="009C357E" w:rsidP="002B75E4">
            <w:pPr>
              <w:ind w:firstLine="709"/>
              <w:rPr>
                <w:sz w:val="22"/>
                <w:szCs w:val="22"/>
              </w:rPr>
            </w:pPr>
            <w:r>
              <w:rPr>
                <w:sz w:val="22"/>
                <w:szCs w:val="22"/>
              </w:rPr>
              <w:t xml:space="preserve">Банковские реквизиты: </w:t>
            </w:r>
          </w:p>
          <w:p w:rsidR="009C357E" w:rsidRDefault="00C9445A" w:rsidP="002B75E4">
            <w:pPr>
              <w:ind w:firstLine="709"/>
              <w:rPr>
                <w:sz w:val="22"/>
                <w:szCs w:val="22"/>
              </w:rPr>
            </w:pPr>
            <w:proofErr w:type="spellStart"/>
            <w:proofErr w:type="gramStart"/>
            <w:r>
              <w:rPr>
                <w:sz w:val="22"/>
                <w:szCs w:val="22"/>
              </w:rPr>
              <w:t>р</w:t>
            </w:r>
            <w:proofErr w:type="spellEnd"/>
            <w:proofErr w:type="gramEnd"/>
            <w:r>
              <w:rPr>
                <w:sz w:val="22"/>
                <w:szCs w:val="22"/>
              </w:rPr>
              <w:t xml:space="preserve">/с </w:t>
            </w:r>
          </w:p>
          <w:p w:rsidR="009C357E" w:rsidRDefault="00C9445A" w:rsidP="002B75E4">
            <w:pPr>
              <w:ind w:firstLine="709"/>
              <w:rPr>
                <w:sz w:val="22"/>
                <w:szCs w:val="22"/>
              </w:rPr>
            </w:pPr>
            <w:r>
              <w:rPr>
                <w:sz w:val="22"/>
                <w:szCs w:val="22"/>
              </w:rPr>
              <w:t xml:space="preserve">БИК </w:t>
            </w:r>
          </w:p>
          <w:p w:rsidR="009C357E" w:rsidRDefault="009C357E" w:rsidP="002B75E4">
            <w:pPr>
              <w:tabs>
                <w:tab w:val="left" w:pos="293"/>
              </w:tabs>
              <w:ind w:firstLine="709"/>
              <w:rPr>
                <w:b/>
                <w:sz w:val="22"/>
                <w:szCs w:val="22"/>
              </w:rPr>
            </w:pPr>
            <w:r>
              <w:rPr>
                <w:sz w:val="22"/>
                <w:szCs w:val="22"/>
              </w:rPr>
              <w:t xml:space="preserve">к/с  </w:t>
            </w:r>
          </w:p>
        </w:tc>
      </w:tr>
      <w:tr w:rsidR="009C357E" w:rsidTr="00890B58">
        <w:tc>
          <w:tcPr>
            <w:tcW w:w="5353" w:type="dxa"/>
            <w:shd w:val="clear" w:color="auto" w:fill="auto"/>
          </w:tcPr>
          <w:p w:rsidR="009C357E" w:rsidRDefault="009C357E" w:rsidP="002B75E4">
            <w:pPr>
              <w:tabs>
                <w:tab w:val="left" w:pos="293"/>
              </w:tabs>
              <w:ind w:firstLine="709"/>
              <w:rPr>
                <w:b/>
                <w:bCs/>
                <w:sz w:val="22"/>
                <w:szCs w:val="22"/>
              </w:rPr>
            </w:pPr>
          </w:p>
          <w:p w:rsidR="005467C5" w:rsidRDefault="005467C5" w:rsidP="002B75E4">
            <w:pPr>
              <w:snapToGrid w:val="0"/>
              <w:ind w:firstLine="709"/>
              <w:rPr>
                <w:b/>
                <w:sz w:val="22"/>
                <w:szCs w:val="22"/>
              </w:rPr>
            </w:pPr>
          </w:p>
          <w:p w:rsidR="005467C5" w:rsidRDefault="00A46EA1" w:rsidP="002B75E4">
            <w:pPr>
              <w:snapToGrid w:val="0"/>
              <w:ind w:firstLine="709"/>
              <w:rPr>
                <w:b/>
                <w:sz w:val="22"/>
                <w:szCs w:val="22"/>
              </w:rPr>
            </w:pPr>
            <w:r>
              <w:rPr>
                <w:b/>
                <w:sz w:val="22"/>
                <w:szCs w:val="22"/>
              </w:rPr>
              <w:t>__________________/ _________</w:t>
            </w:r>
            <w:r w:rsidR="005467C5">
              <w:rPr>
                <w:b/>
                <w:sz w:val="22"/>
                <w:szCs w:val="22"/>
              </w:rPr>
              <w:t>/</w:t>
            </w:r>
          </w:p>
          <w:p w:rsidR="005467C5" w:rsidRDefault="005467C5" w:rsidP="002B75E4">
            <w:pPr>
              <w:snapToGrid w:val="0"/>
              <w:ind w:firstLine="709"/>
              <w:rPr>
                <w:b/>
                <w:sz w:val="22"/>
                <w:szCs w:val="22"/>
              </w:rPr>
            </w:pPr>
            <w:r>
              <w:rPr>
                <w:b/>
                <w:sz w:val="22"/>
                <w:szCs w:val="22"/>
              </w:rPr>
              <w:t>м.п.</w:t>
            </w:r>
          </w:p>
          <w:p w:rsidR="009C357E" w:rsidRDefault="009C357E" w:rsidP="002B75E4">
            <w:pPr>
              <w:tabs>
                <w:tab w:val="left" w:pos="293"/>
              </w:tabs>
              <w:ind w:firstLine="709"/>
              <w:rPr>
                <w:b/>
                <w:sz w:val="22"/>
                <w:szCs w:val="22"/>
              </w:rPr>
            </w:pPr>
          </w:p>
        </w:tc>
        <w:tc>
          <w:tcPr>
            <w:tcW w:w="4394" w:type="dxa"/>
            <w:shd w:val="clear" w:color="auto" w:fill="auto"/>
          </w:tcPr>
          <w:p w:rsidR="00702E8B" w:rsidRDefault="00702E8B" w:rsidP="002B75E4">
            <w:pPr>
              <w:tabs>
                <w:tab w:val="left" w:pos="293"/>
              </w:tabs>
              <w:ind w:firstLine="709"/>
              <w:rPr>
                <w:b/>
                <w:sz w:val="22"/>
                <w:szCs w:val="22"/>
              </w:rPr>
            </w:pPr>
          </w:p>
          <w:p w:rsidR="009C357E" w:rsidRDefault="009C357E" w:rsidP="002B75E4">
            <w:pPr>
              <w:tabs>
                <w:tab w:val="left" w:pos="293"/>
              </w:tabs>
              <w:ind w:firstLine="709"/>
              <w:rPr>
                <w:b/>
                <w:sz w:val="22"/>
                <w:szCs w:val="22"/>
              </w:rPr>
            </w:pPr>
            <w:r>
              <w:rPr>
                <w:b/>
                <w:sz w:val="22"/>
                <w:szCs w:val="22"/>
              </w:rPr>
              <w:t>__</w:t>
            </w:r>
            <w:r w:rsidR="00C9445A">
              <w:rPr>
                <w:b/>
                <w:sz w:val="22"/>
                <w:szCs w:val="22"/>
              </w:rPr>
              <w:t>_______________ /________</w:t>
            </w:r>
            <w:r>
              <w:rPr>
                <w:b/>
                <w:sz w:val="22"/>
                <w:szCs w:val="22"/>
              </w:rPr>
              <w:t>/</w:t>
            </w:r>
          </w:p>
          <w:p w:rsidR="009C357E" w:rsidRDefault="009C357E" w:rsidP="002B75E4">
            <w:pPr>
              <w:tabs>
                <w:tab w:val="left" w:pos="293"/>
              </w:tabs>
              <w:ind w:firstLine="709"/>
            </w:pPr>
            <w:r>
              <w:rPr>
                <w:b/>
                <w:sz w:val="22"/>
                <w:szCs w:val="22"/>
              </w:rPr>
              <w:t>м.п.</w:t>
            </w:r>
          </w:p>
        </w:tc>
      </w:tr>
      <w:tr w:rsidR="005467C5" w:rsidTr="00890B58">
        <w:tc>
          <w:tcPr>
            <w:tcW w:w="5353" w:type="dxa"/>
            <w:shd w:val="clear" w:color="auto" w:fill="auto"/>
          </w:tcPr>
          <w:p w:rsidR="005467C5" w:rsidRDefault="00A46EA1" w:rsidP="002B75E4">
            <w:pPr>
              <w:tabs>
                <w:tab w:val="left" w:pos="293"/>
              </w:tabs>
              <w:ind w:firstLine="709"/>
              <w:rPr>
                <w:b/>
                <w:sz w:val="22"/>
                <w:szCs w:val="22"/>
              </w:rPr>
            </w:pPr>
            <w:r>
              <w:rPr>
                <w:b/>
                <w:sz w:val="22"/>
                <w:szCs w:val="22"/>
              </w:rPr>
              <w:t>«____» _____________ 201</w:t>
            </w:r>
            <w:r w:rsidR="00B60B16">
              <w:rPr>
                <w:b/>
                <w:sz w:val="22"/>
                <w:szCs w:val="22"/>
                <w:lang w:val="en-US"/>
              </w:rPr>
              <w:t>8</w:t>
            </w:r>
            <w:r w:rsidR="005467C5">
              <w:rPr>
                <w:b/>
                <w:sz w:val="22"/>
                <w:szCs w:val="22"/>
              </w:rPr>
              <w:t xml:space="preserve"> г.</w:t>
            </w:r>
          </w:p>
        </w:tc>
        <w:tc>
          <w:tcPr>
            <w:tcW w:w="4394" w:type="dxa"/>
            <w:shd w:val="clear" w:color="auto" w:fill="auto"/>
          </w:tcPr>
          <w:p w:rsidR="005467C5" w:rsidRDefault="005467C5" w:rsidP="002B75E4">
            <w:pPr>
              <w:tabs>
                <w:tab w:val="left" w:pos="293"/>
              </w:tabs>
              <w:ind w:firstLine="709"/>
              <w:rPr>
                <w:b/>
                <w:sz w:val="22"/>
                <w:szCs w:val="22"/>
              </w:rPr>
            </w:pPr>
            <w:r>
              <w:rPr>
                <w:b/>
                <w:sz w:val="22"/>
                <w:szCs w:val="22"/>
              </w:rPr>
              <w:t>«____» _____________ 201</w:t>
            </w:r>
            <w:r w:rsidR="00B60B16">
              <w:rPr>
                <w:b/>
                <w:sz w:val="22"/>
                <w:szCs w:val="22"/>
                <w:lang w:val="en-US"/>
              </w:rPr>
              <w:t>8</w:t>
            </w:r>
            <w:r>
              <w:rPr>
                <w:b/>
                <w:sz w:val="22"/>
                <w:szCs w:val="22"/>
              </w:rPr>
              <w:t xml:space="preserve"> г.</w:t>
            </w:r>
          </w:p>
        </w:tc>
      </w:tr>
    </w:tbl>
    <w:p w:rsidR="009C357E" w:rsidRDefault="009C357E" w:rsidP="002B75E4">
      <w:pPr>
        <w:ind w:firstLine="709"/>
        <w:jc w:val="right"/>
      </w:pPr>
    </w:p>
    <w:sectPr w:rsidR="009C357E" w:rsidSect="00907D96">
      <w:footerReference w:type="default" r:id="rId11"/>
      <w:pgSz w:w="11906" w:h="16838"/>
      <w:pgMar w:top="851" w:right="851" w:bottom="567" w:left="1418" w:header="720" w:footer="1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563" w:rsidRDefault="00F41563">
      <w:r>
        <w:separator/>
      </w:r>
    </w:p>
  </w:endnote>
  <w:endnote w:type="continuationSeparator" w:id="0">
    <w:p w:rsidR="00F41563" w:rsidRDefault="00F415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57E" w:rsidRDefault="00711491">
    <w:pPr>
      <w:pStyle w:val="ac"/>
      <w:ind w:right="360"/>
    </w:pPr>
    <w:r>
      <w:rPr>
        <w:noProof/>
        <w:lang w:eastAsia="ru-RU"/>
      </w:rPr>
      <w:pict>
        <v:shapetype id="_x0000_t202" coordsize="21600,21600" o:spt="202" path="m,l,21600r21600,l21600,xe">
          <v:stroke joinstyle="miter"/>
          <v:path gradientshapeok="t" o:connecttype="rect"/>
        </v:shapetype>
        <v:shape id="Text Box 1" o:spid="_x0000_s2049" type="#_x0000_t202" style="position:absolute;margin-left:547.7pt;margin-top:.05pt;width:5pt;height:11.5pt;z-index:25165772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9lNiA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" stroked="f">
          <v:fill opacity="0"/>
          <v:textbox inset="0,0,0,0">
            <w:txbxContent>
              <w:p w:rsidR="009C357E" w:rsidRDefault="00711491">
                <w:pPr>
                  <w:pStyle w:val="ac"/>
                </w:pPr>
                <w:r>
                  <w:rPr>
                    <w:rStyle w:val="a6"/>
                  </w:rPr>
                  <w:fldChar w:fldCharType="begin"/>
                </w:r>
                <w:r w:rsidR="009C357E">
                  <w:rPr>
                    <w:rStyle w:val="a6"/>
                  </w:rPr>
                  <w:instrText xml:space="preserve"> PAGE </w:instrText>
                </w:r>
                <w:r>
                  <w:rPr>
                    <w:rStyle w:val="a6"/>
                  </w:rPr>
                  <w:fldChar w:fldCharType="separate"/>
                </w:r>
                <w:r w:rsidR="001226EF">
                  <w:rPr>
                    <w:rStyle w:val="a6"/>
                    <w:noProof/>
                  </w:rPr>
                  <w:t>1</w:t>
                </w:r>
                <w:r>
                  <w:rPr>
                    <w:rStyle w:val="a6"/>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563" w:rsidRDefault="00F41563">
      <w:r>
        <w:separator/>
      </w:r>
    </w:p>
  </w:footnote>
  <w:footnote w:type="continuationSeparator" w:id="0">
    <w:p w:rsidR="00F41563" w:rsidRDefault="00F415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3970D30C"/>
    <w:name w:val="WW8Num2"/>
    <w:lvl w:ilvl="0">
      <w:start w:val="1"/>
      <w:numFmt w:val="decimal"/>
      <w:lvlText w:val="2.1.%1."/>
      <w:lvlJc w:val="left"/>
      <w:pPr>
        <w:tabs>
          <w:tab w:val="num" w:pos="0"/>
        </w:tabs>
        <w:ind w:left="0" w:firstLine="0"/>
      </w:pPr>
      <w:rPr>
        <w:rFonts w:ascii="Times New Roman" w:hAnsi="Times New Roman" w:cs="Times New Roman"/>
        <w:b w:val="0"/>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E2A1DBA"/>
    <w:multiLevelType w:val="multilevel"/>
    <w:tmpl w:val="49DCEA96"/>
    <w:lvl w:ilvl="0">
      <w:start w:val="3"/>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078750D"/>
    <w:multiLevelType w:val="hybridMultilevel"/>
    <w:tmpl w:val="20C824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F40EC4"/>
    <w:multiLevelType w:val="multilevel"/>
    <w:tmpl w:val="148EDC96"/>
    <w:lvl w:ilvl="0">
      <w:start w:val="1"/>
      <w:numFmt w:val="decimal"/>
      <w:suff w:val="space"/>
      <w:lvlText w:val="%1."/>
      <w:lvlJc w:val="left"/>
      <w:pPr>
        <w:ind w:left="0" w:firstLine="0"/>
      </w:pPr>
      <w:rPr>
        <w:rFonts w:ascii="Arial Narrow" w:hAnsi="Arial Narrow" w:hint="default"/>
        <w:b/>
        <w:sz w:val="22"/>
        <w:szCs w:val="22"/>
      </w:rPr>
    </w:lvl>
    <w:lvl w:ilvl="1">
      <w:start w:val="1"/>
      <w:numFmt w:val="decimal"/>
      <w:suff w:val="space"/>
      <w:lvlText w:val="%1.%2."/>
      <w:lvlJc w:val="left"/>
      <w:pPr>
        <w:ind w:left="567" w:firstLine="0"/>
      </w:pPr>
      <w:rPr>
        <w:rFonts w:ascii="Arial Narrow" w:hAnsi="Arial Narrow" w:hint="default"/>
        <w:sz w:val="22"/>
        <w:szCs w:val="22"/>
      </w:rPr>
    </w:lvl>
    <w:lvl w:ilvl="2">
      <w:start w:val="1"/>
      <w:numFmt w:val="decimal"/>
      <w:suff w:val="space"/>
      <w:lvlText w:val="%1.%2.%3."/>
      <w:lvlJc w:val="left"/>
      <w:pPr>
        <w:ind w:left="993" w:firstLine="0"/>
      </w:pPr>
      <w:rPr>
        <w:rFonts w:ascii="Arial Narrow" w:hAnsi="Arial Narrow" w:hint="default"/>
        <w:sz w:val="22"/>
        <w:szCs w:val="22"/>
      </w:rPr>
    </w:lvl>
    <w:lvl w:ilvl="3">
      <w:start w:val="1"/>
      <w:numFmt w:val="decimal"/>
      <w:suff w:val="space"/>
      <w:lvlText w:val="%1.%2.%3.%4."/>
      <w:lvlJc w:val="left"/>
      <w:pPr>
        <w:ind w:left="1701" w:firstLine="0"/>
      </w:pPr>
      <w:rPr>
        <w:rFonts w:ascii="Calibri" w:hAnsi="Calibri" w:hint="default"/>
        <w:sz w:val="20"/>
      </w:rPr>
    </w:lvl>
    <w:lvl w:ilvl="4">
      <w:start w:val="1"/>
      <w:numFmt w:val="decimal"/>
      <w:suff w:val="space"/>
      <w:lvlText w:val="%1.%2.%3.%4.%5."/>
      <w:lvlJc w:val="left"/>
      <w:pPr>
        <w:ind w:left="2268" w:firstLine="0"/>
      </w:pPr>
      <w:rPr>
        <w:rFonts w:ascii="Calibri" w:hAnsi="Calibri" w:hint="default"/>
        <w:sz w:val="20"/>
      </w:rPr>
    </w:lvl>
    <w:lvl w:ilvl="5">
      <w:start w:val="1"/>
      <w:numFmt w:val="decimal"/>
      <w:suff w:val="space"/>
      <w:lvlText w:val="%1.%2.%3.%4.%5.%6."/>
      <w:lvlJc w:val="left"/>
      <w:pPr>
        <w:ind w:left="2835" w:firstLine="0"/>
      </w:pPr>
      <w:rPr>
        <w:rFonts w:ascii="Calibri" w:hAnsi="Calibri" w:hint="default"/>
        <w:sz w:val="20"/>
      </w:rPr>
    </w:lvl>
    <w:lvl w:ilvl="6">
      <w:start w:val="1"/>
      <w:numFmt w:val="decimal"/>
      <w:suff w:val="space"/>
      <w:lvlText w:val="%1.%2.%3.%4.%5.%6.%7."/>
      <w:lvlJc w:val="left"/>
      <w:pPr>
        <w:ind w:left="3402" w:firstLine="0"/>
      </w:pPr>
      <w:rPr>
        <w:rFonts w:ascii="Calibri" w:hAnsi="Calibri" w:hint="default"/>
        <w:sz w:val="20"/>
      </w:rPr>
    </w:lvl>
    <w:lvl w:ilvl="7">
      <w:start w:val="1"/>
      <w:numFmt w:val="decimal"/>
      <w:suff w:val="space"/>
      <w:lvlText w:val="%1.%2.%3.%4.%5.%6.%7.%8."/>
      <w:lvlJc w:val="left"/>
      <w:pPr>
        <w:ind w:left="3969" w:firstLine="0"/>
      </w:pPr>
      <w:rPr>
        <w:rFonts w:ascii="Calibri" w:hAnsi="Calibri" w:hint="default"/>
        <w:sz w:val="20"/>
      </w:rPr>
    </w:lvl>
    <w:lvl w:ilvl="8">
      <w:start w:val="1"/>
      <w:numFmt w:val="decimal"/>
      <w:suff w:val="space"/>
      <w:lvlText w:val="%1.%2.%3.%4.%5.%6.%7.%8.%9."/>
      <w:lvlJc w:val="left"/>
      <w:pPr>
        <w:ind w:left="4536" w:firstLine="0"/>
      </w:pPr>
      <w:rPr>
        <w:rFonts w:ascii="Calibri" w:hAnsi="Calibri" w:hint="default"/>
        <w:sz w:val="20"/>
      </w:rPr>
    </w:lvl>
  </w:abstractNum>
  <w:abstractNum w:abstractNumId="5">
    <w:nsid w:val="4E4620A0"/>
    <w:multiLevelType w:val="multilevel"/>
    <w:tmpl w:val="C9008856"/>
    <w:lvl w:ilvl="0">
      <w:start w:val="3"/>
      <w:numFmt w:val="decimal"/>
      <w:lvlText w:val="%1."/>
      <w:lvlJc w:val="left"/>
      <w:pPr>
        <w:ind w:left="540" w:hanging="540"/>
      </w:pPr>
      <w:rPr>
        <w:rFonts w:hint="default"/>
        <w:b w:val="0"/>
        <w:color w:val="auto"/>
      </w:rPr>
    </w:lvl>
    <w:lvl w:ilvl="1">
      <w:start w:val="4"/>
      <w:numFmt w:val="decimal"/>
      <w:lvlText w:val="%1.%2."/>
      <w:lvlJc w:val="left"/>
      <w:pPr>
        <w:ind w:left="894" w:hanging="540"/>
      </w:pPr>
      <w:rPr>
        <w:rFonts w:hint="default"/>
        <w:b w:val="0"/>
        <w:color w:val="auto"/>
      </w:rPr>
    </w:lvl>
    <w:lvl w:ilvl="2">
      <w:start w:val="2"/>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abstractNum w:abstractNumId="6">
    <w:nsid w:val="55462A5A"/>
    <w:multiLevelType w:val="hybridMultilevel"/>
    <w:tmpl w:val="F0048B78"/>
    <w:name w:val="WW8Num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598F106C"/>
    <w:multiLevelType w:val="multilevel"/>
    <w:tmpl w:val="E45E8416"/>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color w:val="000000" w:themeColor="text1"/>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8">
    <w:nsid w:val="6931596A"/>
    <w:multiLevelType w:val="hybridMultilevel"/>
    <w:tmpl w:val="1BCE3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8"/>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isplayBackgroundShape/>
  <w:embedSystemFonts/>
  <w:proofState w:spelling="clean" w:grammar="clean"/>
  <w:stylePaneFormatFilter w:val="0000"/>
  <w:documentProtection w:edit="readOnly" w:formatting="1" w:enforcement="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391D81"/>
    <w:rsid w:val="00071870"/>
    <w:rsid w:val="00072AD7"/>
    <w:rsid w:val="00082BA7"/>
    <w:rsid w:val="000E49CF"/>
    <w:rsid w:val="001111C0"/>
    <w:rsid w:val="001226EF"/>
    <w:rsid w:val="00126AAE"/>
    <w:rsid w:val="00127775"/>
    <w:rsid w:val="00137746"/>
    <w:rsid w:val="0015308E"/>
    <w:rsid w:val="00173DAE"/>
    <w:rsid w:val="00181F96"/>
    <w:rsid w:val="00187BA9"/>
    <w:rsid w:val="001A70FA"/>
    <w:rsid w:val="001B04ED"/>
    <w:rsid w:val="001B221C"/>
    <w:rsid w:val="001E040F"/>
    <w:rsid w:val="001E69AF"/>
    <w:rsid w:val="001F4F0E"/>
    <w:rsid w:val="002032DD"/>
    <w:rsid w:val="00291221"/>
    <w:rsid w:val="002B75E4"/>
    <w:rsid w:val="002C2E96"/>
    <w:rsid w:val="002D7898"/>
    <w:rsid w:val="0030386B"/>
    <w:rsid w:val="0033295B"/>
    <w:rsid w:val="00344362"/>
    <w:rsid w:val="00361252"/>
    <w:rsid w:val="00391D81"/>
    <w:rsid w:val="00395EB7"/>
    <w:rsid w:val="003D70C7"/>
    <w:rsid w:val="003F4DA1"/>
    <w:rsid w:val="00482403"/>
    <w:rsid w:val="004E704E"/>
    <w:rsid w:val="00523460"/>
    <w:rsid w:val="00536B8E"/>
    <w:rsid w:val="005467C5"/>
    <w:rsid w:val="005A3E52"/>
    <w:rsid w:val="005C1239"/>
    <w:rsid w:val="005C2539"/>
    <w:rsid w:val="005C7846"/>
    <w:rsid w:val="005D34D9"/>
    <w:rsid w:val="005F6886"/>
    <w:rsid w:val="00652217"/>
    <w:rsid w:val="00672677"/>
    <w:rsid w:val="00672829"/>
    <w:rsid w:val="006732E8"/>
    <w:rsid w:val="006C5460"/>
    <w:rsid w:val="00702E8B"/>
    <w:rsid w:val="00711491"/>
    <w:rsid w:val="00717182"/>
    <w:rsid w:val="00750B76"/>
    <w:rsid w:val="0075630F"/>
    <w:rsid w:val="00773A6E"/>
    <w:rsid w:val="00792FC0"/>
    <w:rsid w:val="00797FE3"/>
    <w:rsid w:val="007C1585"/>
    <w:rsid w:val="007C3D1A"/>
    <w:rsid w:val="007C611C"/>
    <w:rsid w:val="007F5A0A"/>
    <w:rsid w:val="00882BFB"/>
    <w:rsid w:val="00890B58"/>
    <w:rsid w:val="008C7CE8"/>
    <w:rsid w:val="008D41A5"/>
    <w:rsid w:val="00905EF0"/>
    <w:rsid w:val="00907D96"/>
    <w:rsid w:val="00914360"/>
    <w:rsid w:val="00941BDA"/>
    <w:rsid w:val="0094435E"/>
    <w:rsid w:val="00961356"/>
    <w:rsid w:val="00962423"/>
    <w:rsid w:val="009A3B04"/>
    <w:rsid w:val="009B1293"/>
    <w:rsid w:val="009C357E"/>
    <w:rsid w:val="009D282B"/>
    <w:rsid w:val="009E6CFB"/>
    <w:rsid w:val="009F5ADC"/>
    <w:rsid w:val="00A14E22"/>
    <w:rsid w:val="00A46EA1"/>
    <w:rsid w:val="00A51515"/>
    <w:rsid w:val="00A93873"/>
    <w:rsid w:val="00A97BA6"/>
    <w:rsid w:val="00AA5C37"/>
    <w:rsid w:val="00AE79AB"/>
    <w:rsid w:val="00B17157"/>
    <w:rsid w:val="00B17868"/>
    <w:rsid w:val="00B51278"/>
    <w:rsid w:val="00B60B16"/>
    <w:rsid w:val="00B6595F"/>
    <w:rsid w:val="00B80067"/>
    <w:rsid w:val="00B94C7D"/>
    <w:rsid w:val="00BA6707"/>
    <w:rsid w:val="00BD0B7B"/>
    <w:rsid w:val="00BE0634"/>
    <w:rsid w:val="00BE6F45"/>
    <w:rsid w:val="00BF269E"/>
    <w:rsid w:val="00BF75EF"/>
    <w:rsid w:val="00C03194"/>
    <w:rsid w:val="00C11B0E"/>
    <w:rsid w:val="00C35B6F"/>
    <w:rsid w:val="00C57754"/>
    <w:rsid w:val="00C664F6"/>
    <w:rsid w:val="00C7266A"/>
    <w:rsid w:val="00C744EE"/>
    <w:rsid w:val="00C9445A"/>
    <w:rsid w:val="00C972B2"/>
    <w:rsid w:val="00CC74FE"/>
    <w:rsid w:val="00CD5293"/>
    <w:rsid w:val="00D000AA"/>
    <w:rsid w:val="00D0427D"/>
    <w:rsid w:val="00D238D7"/>
    <w:rsid w:val="00D520F6"/>
    <w:rsid w:val="00DA01C1"/>
    <w:rsid w:val="00DD5C05"/>
    <w:rsid w:val="00DD6F9B"/>
    <w:rsid w:val="00DE1597"/>
    <w:rsid w:val="00E40CD8"/>
    <w:rsid w:val="00E45619"/>
    <w:rsid w:val="00E6093D"/>
    <w:rsid w:val="00E80FE3"/>
    <w:rsid w:val="00EA1360"/>
    <w:rsid w:val="00ED2895"/>
    <w:rsid w:val="00F41563"/>
    <w:rsid w:val="00F621C4"/>
    <w:rsid w:val="00F643FF"/>
    <w:rsid w:val="00F739F7"/>
    <w:rsid w:val="00F94E72"/>
    <w:rsid w:val="00FB3A8C"/>
    <w:rsid w:val="00FC5778"/>
    <w:rsid w:val="00FD562A"/>
    <w:rsid w:val="00FE14AF"/>
    <w:rsid w:val="00FE2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D96"/>
    <w:pPr>
      <w:widowControl w:val="0"/>
      <w:suppressAutoHyphens/>
      <w:autoSpaceDE w:val="0"/>
    </w:pPr>
    <w:rPr>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07D96"/>
    <w:rPr>
      <w:rFonts w:ascii="Symbol" w:hAnsi="Symbol" w:cs="Times New Roman"/>
      <w:color w:val="auto"/>
    </w:rPr>
  </w:style>
  <w:style w:type="character" w:customStyle="1" w:styleId="WW8Num2z0">
    <w:name w:val="WW8Num2z0"/>
    <w:rsid w:val="00907D96"/>
    <w:rPr>
      <w:rFonts w:ascii="Times New Roman" w:hAnsi="Times New Roman" w:cs="Times New Roman"/>
    </w:rPr>
  </w:style>
  <w:style w:type="character" w:customStyle="1" w:styleId="WW8Num3z0">
    <w:name w:val="WW8Num3z0"/>
    <w:rsid w:val="00907D96"/>
    <w:rPr>
      <w:rFonts w:ascii="Times New Roman" w:hAnsi="Times New Roman" w:cs="Times New Roman"/>
      <w:color w:val="auto"/>
    </w:rPr>
  </w:style>
  <w:style w:type="character" w:customStyle="1" w:styleId="WW8Num4z0">
    <w:name w:val="WW8Num4z0"/>
    <w:rsid w:val="00907D96"/>
    <w:rPr>
      <w:rFonts w:ascii="Times New Roman" w:hAnsi="Times New Roman" w:cs="Times New Roman"/>
    </w:rPr>
  </w:style>
  <w:style w:type="character" w:customStyle="1" w:styleId="WW8Num5z0">
    <w:name w:val="WW8Num5z0"/>
    <w:rsid w:val="00907D96"/>
    <w:rPr>
      <w:rFonts w:ascii="Times New Roman" w:hAnsi="Times New Roman" w:cs="Times New Roman"/>
      <w:color w:val="auto"/>
    </w:rPr>
  </w:style>
  <w:style w:type="character" w:customStyle="1" w:styleId="WW8Num6z0">
    <w:name w:val="WW8Num6z0"/>
    <w:rsid w:val="00907D96"/>
    <w:rPr>
      <w:rFonts w:ascii="Times New Roman" w:hAnsi="Times New Roman" w:cs="Times New Roman"/>
      <w:color w:val="0000FF"/>
    </w:rPr>
  </w:style>
  <w:style w:type="character" w:customStyle="1" w:styleId="WW8Num8z0">
    <w:name w:val="WW8Num8z0"/>
    <w:rsid w:val="00907D96"/>
    <w:rPr>
      <w:rFonts w:ascii="Times New Roman" w:hAnsi="Times New Roman" w:cs="Times New Roman"/>
    </w:rPr>
  </w:style>
  <w:style w:type="character" w:customStyle="1" w:styleId="WW8Num9z0">
    <w:name w:val="WW8Num9z0"/>
    <w:rsid w:val="00907D96"/>
    <w:rPr>
      <w:rFonts w:ascii="Times New Roman" w:hAnsi="Times New Roman" w:cs="Times New Roman"/>
      <w:color w:val="auto"/>
    </w:rPr>
  </w:style>
  <w:style w:type="character" w:customStyle="1" w:styleId="2">
    <w:name w:val="Основной шрифт абзаца2"/>
    <w:rsid w:val="00907D96"/>
  </w:style>
  <w:style w:type="character" w:customStyle="1" w:styleId="WW8Num7z0">
    <w:name w:val="WW8Num7z0"/>
    <w:rsid w:val="00907D96"/>
    <w:rPr>
      <w:rFonts w:ascii="Times New Roman" w:eastAsia="Times New Roman" w:hAnsi="Times New Roman" w:cs="Times New Roman"/>
    </w:rPr>
  </w:style>
  <w:style w:type="character" w:customStyle="1" w:styleId="WW8Num11z0">
    <w:name w:val="WW8Num11z0"/>
    <w:rsid w:val="00907D96"/>
    <w:rPr>
      <w:rFonts w:ascii="Times New Roman" w:hAnsi="Times New Roman" w:cs="Times New Roman"/>
      <w:color w:val="auto"/>
    </w:rPr>
  </w:style>
  <w:style w:type="character" w:customStyle="1" w:styleId="WW8Num12z0">
    <w:name w:val="WW8Num12z0"/>
    <w:rsid w:val="00907D96"/>
    <w:rPr>
      <w:rFonts w:ascii="Symbol" w:hAnsi="Symbol" w:cs="Symbol"/>
    </w:rPr>
  </w:style>
  <w:style w:type="character" w:customStyle="1" w:styleId="WW8Num14z0">
    <w:name w:val="WW8Num14z0"/>
    <w:rsid w:val="00907D96"/>
    <w:rPr>
      <w:rFonts w:ascii="Times New Roman" w:hAnsi="Times New Roman" w:cs="Times New Roman"/>
    </w:rPr>
  </w:style>
  <w:style w:type="character" w:customStyle="1" w:styleId="WW8Num15z0">
    <w:name w:val="WW8Num15z0"/>
    <w:rsid w:val="00907D96"/>
    <w:rPr>
      <w:rFonts w:ascii="Times New Roman" w:hAnsi="Times New Roman" w:cs="Times New Roman"/>
    </w:rPr>
  </w:style>
  <w:style w:type="character" w:customStyle="1" w:styleId="Absatz-Standardschriftart">
    <w:name w:val="Absatz-Standardschriftart"/>
    <w:rsid w:val="00907D96"/>
  </w:style>
  <w:style w:type="character" w:customStyle="1" w:styleId="WW8Num7z1">
    <w:name w:val="WW8Num7z1"/>
    <w:rsid w:val="00907D96"/>
    <w:rPr>
      <w:rFonts w:ascii="Courier New" w:hAnsi="Courier New" w:cs="Courier New"/>
    </w:rPr>
  </w:style>
  <w:style w:type="character" w:customStyle="1" w:styleId="WW8Num7z2">
    <w:name w:val="WW8Num7z2"/>
    <w:rsid w:val="00907D96"/>
    <w:rPr>
      <w:rFonts w:ascii="Wingdings" w:hAnsi="Wingdings" w:cs="Wingdings"/>
    </w:rPr>
  </w:style>
  <w:style w:type="character" w:customStyle="1" w:styleId="WW8Num7z3">
    <w:name w:val="WW8Num7z3"/>
    <w:rsid w:val="00907D96"/>
    <w:rPr>
      <w:rFonts w:ascii="Symbol" w:hAnsi="Symbol" w:cs="Symbol"/>
    </w:rPr>
  </w:style>
  <w:style w:type="character" w:customStyle="1" w:styleId="WW8Num10z0">
    <w:name w:val="WW8Num10z0"/>
    <w:rsid w:val="00907D96"/>
    <w:rPr>
      <w:rFonts w:ascii="Times New Roman" w:hAnsi="Times New Roman" w:cs="Times New Roman"/>
      <w:color w:val="auto"/>
    </w:rPr>
  </w:style>
  <w:style w:type="character" w:customStyle="1" w:styleId="WW8Num12z1">
    <w:name w:val="WW8Num12z1"/>
    <w:rsid w:val="00907D96"/>
    <w:rPr>
      <w:rFonts w:ascii="Courier New" w:hAnsi="Courier New" w:cs="Courier New"/>
    </w:rPr>
  </w:style>
  <w:style w:type="character" w:customStyle="1" w:styleId="WW8Num12z2">
    <w:name w:val="WW8Num12z2"/>
    <w:rsid w:val="00907D96"/>
    <w:rPr>
      <w:rFonts w:ascii="Wingdings" w:hAnsi="Wingdings" w:cs="Wingdings"/>
    </w:rPr>
  </w:style>
  <w:style w:type="character" w:customStyle="1" w:styleId="WW8Num17z1">
    <w:name w:val="WW8Num17z1"/>
    <w:rsid w:val="00907D96"/>
    <w:rPr>
      <w:rFonts w:ascii="Symbol" w:hAnsi="Symbol" w:cs="Symbol"/>
    </w:rPr>
  </w:style>
  <w:style w:type="character" w:customStyle="1" w:styleId="WW8Num18z0">
    <w:name w:val="WW8Num18z0"/>
    <w:rsid w:val="00907D96"/>
    <w:rPr>
      <w:rFonts w:ascii="Times New Roman" w:hAnsi="Times New Roman" w:cs="Times New Roman"/>
    </w:rPr>
  </w:style>
  <w:style w:type="character" w:customStyle="1" w:styleId="WW8Num19z0">
    <w:name w:val="WW8Num19z0"/>
    <w:rsid w:val="00907D96"/>
    <w:rPr>
      <w:rFonts w:ascii="Times New Roman" w:hAnsi="Times New Roman" w:cs="Times New Roman"/>
    </w:rPr>
  </w:style>
  <w:style w:type="character" w:customStyle="1" w:styleId="WW8Num23z0">
    <w:name w:val="WW8Num23z0"/>
    <w:rsid w:val="00907D96"/>
    <w:rPr>
      <w:rFonts w:ascii="Times New Roman" w:hAnsi="Times New Roman" w:cs="Times New Roman"/>
      <w:color w:val="auto"/>
    </w:rPr>
  </w:style>
  <w:style w:type="character" w:customStyle="1" w:styleId="WW8Num24z0">
    <w:name w:val="WW8Num24z0"/>
    <w:rsid w:val="00907D96"/>
    <w:rPr>
      <w:rFonts w:ascii="Times New Roman" w:hAnsi="Times New Roman" w:cs="Times New Roman"/>
    </w:rPr>
  </w:style>
  <w:style w:type="character" w:customStyle="1" w:styleId="WW8Num26z0">
    <w:name w:val="WW8Num26z0"/>
    <w:rsid w:val="00907D96"/>
    <w:rPr>
      <w:sz w:val="23"/>
    </w:rPr>
  </w:style>
  <w:style w:type="character" w:customStyle="1" w:styleId="WW8Num28z0">
    <w:name w:val="WW8Num28z0"/>
    <w:rsid w:val="00907D96"/>
    <w:rPr>
      <w:rFonts w:ascii="Times New Roman" w:hAnsi="Times New Roman" w:cs="Times New Roman"/>
    </w:rPr>
  </w:style>
  <w:style w:type="character" w:customStyle="1" w:styleId="WW8Num29z0">
    <w:name w:val="WW8Num29z0"/>
    <w:rsid w:val="00907D96"/>
    <w:rPr>
      <w:rFonts w:ascii="Times New Roman" w:eastAsia="Times New Roman" w:hAnsi="Times New Roman" w:cs="Times New Roman"/>
    </w:rPr>
  </w:style>
  <w:style w:type="character" w:customStyle="1" w:styleId="WW8Num29z1">
    <w:name w:val="WW8Num29z1"/>
    <w:rsid w:val="00907D96"/>
    <w:rPr>
      <w:rFonts w:ascii="Courier New" w:hAnsi="Courier New" w:cs="Courier New"/>
    </w:rPr>
  </w:style>
  <w:style w:type="character" w:customStyle="1" w:styleId="WW8Num29z2">
    <w:name w:val="WW8Num29z2"/>
    <w:rsid w:val="00907D96"/>
    <w:rPr>
      <w:rFonts w:ascii="Wingdings" w:hAnsi="Wingdings" w:cs="Wingdings"/>
    </w:rPr>
  </w:style>
  <w:style w:type="character" w:customStyle="1" w:styleId="WW8Num29z3">
    <w:name w:val="WW8Num29z3"/>
    <w:rsid w:val="00907D96"/>
    <w:rPr>
      <w:rFonts w:ascii="Symbol" w:hAnsi="Symbol" w:cs="Symbol"/>
    </w:rPr>
  </w:style>
  <w:style w:type="character" w:customStyle="1" w:styleId="WW8Num30z0">
    <w:name w:val="WW8Num30z0"/>
    <w:rsid w:val="00907D96"/>
    <w:rPr>
      <w:rFonts w:ascii="Times New Roman" w:hAnsi="Times New Roman" w:cs="Times New Roman"/>
      <w:color w:val="0000FF"/>
    </w:rPr>
  </w:style>
  <w:style w:type="character" w:customStyle="1" w:styleId="WW8Num31z0">
    <w:name w:val="WW8Num31z0"/>
    <w:rsid w:val="00907D96"/>
    <w:rPr>
      <w:rFonts w:ascii="Times New Roman" w:hAnsi="Times New Roman" w:cs="Times New Roman"/>
    </w:rPr>
  </w:style>
  <w:style w:type="character" w:customStyle="1" w:styleId="WW8Num33z0">
    <w:name w:val="WW8Num33z0"/>
    <w:rsid w:val="00907D96"/>
    <w:rPr>
      <w:sz w:val="23"/>
    </w:rPr>
  </w:style>
  <w:style w:type="character" w:customStyle="1" w:styleId="WW8Num34z0">
    <w:name w:val="WW8Num34z0"/>
    <w:rsid w:val="00907D96"/>
    <w:rPr>
      <w:rFonts w:ascii="Times New Roman" w:hAnsi="Times New Roman" w:cs="Times New Roman"/>
    </w:rPr>
  </w:style>
  <w:style w:type="character" w:customStyle="1" w:styleId="WW8NumSt5z0">
    <w:name w:val="WW8NumSt5z0"/>
    <w:rsid w:val="00907D96"/>
    <w:rPr>
      <w:rFonts w:ascii="Times New Roman" w:hAnsi="Times New Roman" w:cs="Times New Roman"/>
    </w:rPr>
  </w:style>
  <w:style w:type="character" w:customStyle="1" w:styleId="WW8NumSt6z0">
    <w:name w:val="WW8NumSt6z0"/>
    <w:rsid w:val="00907D96"/>
    <w:rPr>
      <w:rFonts w:ascii="Times New Roman" w:hAnsi="Times New Roman" w:cs="Times New Roman"/>
    </w:rPr>
  </w:style>
  <w:style w:type="character" w:customStyle="1" w:styleId="WW8NumSt16z0">
    <w:name w:val="WW8NumSt16z0"/>
    <w:rsid w:val="00907D96"/>
    <w:rPr>
      <w:rFonts w:ascii="Times New Roman" w:hAnsi="Times New Roman" w:cs="Times New Roman"/>
    </w:rPr>
  </w:style>
  <w:style w:type="character" w:customStyle="1" w:styleId="1">
    <w:name w:val="Основной шрифт абзаца1"/>
    <w:rsid w:val="00907D96"/>
  </w:style>
  <w:style w:type="character" w:customStyle="1" w:styleId="FontStyle15">
    <w:name w:val="Font Style15"/>
    <w:rsid w:val="00907D96"/>
    <w:rPr>
      <w:rFonts w:ascii="Times New Roman" w:hAnsi="Times New Roman" w:cs="Times New Roman"/>
      <w:color w:val="000000"/>
      <w:spacing w:val="10"/>
      <w:sz w:val="24"/>
      <w:szCs w:val="24"/>
    </w:rPr>
  </w:style>
  <w:style w:type="character" w:customStyle="1" w:styleId="FontStyle16">
    <w:name w:val="Font Style16"/>
    <w:rsid w:val="00907D96"/>
    <w:rPr>
      <w:rFonts w:ascii="Times New Roman" w:hAnsi="Times New Roman" w:cs="Times New Roman"/>
      <w:b/>
      <w:bCs/>
      <w:color w:val="000000"/>
      <w:spacing w:val="10"/>
      <w:sz w:val="24"/>
      <w:szCs w:val="24"/>
    </w:rPr>
  </w:style>
  <w:style w:type="character" w:styleId="a3">
    <w:name w:val="Hyperlink"/>
    <w:rsid w:val="00907D96"/>
    <w:rPr>
      <w:color w:val="000080"/>
      <w:u w:val="single"/>
    </w:rPr>
  </w:style>
  <w:style w:type="character" w:customStyle="1" w:styleId="a4">
    <w:name w:val="Символ нумерации"/>
    <w:rsid w:val="00907D96"/>
  </w:style>
  <w:style w:type="character" w:customStyle="1" w:styleId="a5">
    <w:name w:val="Маркеры списка"/>
    <w:rsid w:val="00907D96"/>
    <w:rPr>
      <w:rFonts w:ascii="StarSymbol" w:eastAsia="StarSymbol" w:hAnsi="StarSymbol" w:cs="StarSymbol"/>
      <w:sz w:val="18"/>
      <w:szCs w:val="18"/>
    </w:rPr>
  </w:style>
  <w:style w:type="character" w:styleId="a6">
    <w:name w:val="page number"/>
    <w:basedOn w:val="2"/>
    <w:rsid w:val="00907D96"/>
  </w:style>
  <w:style w:type="character" w:customStyle="1" w:styleId="10">
    <w:name w:val="Знак примечания1"/>
    <w:rsid w:val="00907D96"/>
    <w:rPr>
      <w:sz w:val="16"/>
      <w:szCs w:val="16"/>
    </w:rPr>
  </w:style>
  <w:style w:type="paragraph" w:customStyle="1" w:styleId="a7">
    <w:name w:val="Заголовок"/>
    <w:basedOn w:val="a"/>
    <w:next w:val="a8"/>
    <w:rsid w:val="00907D96"/>
    <w:pPr>
      <w:keepNext/>
      <w:spacing w:before="240" w:after="120"/>
    </w:pPr>
    <w:rPr>
      <w:rFonts w:ascii="Arial" w:eastAsia="Arial Unicode MS" w:hAnsi="Arial" w:cs="Tahoma"/>
      <w:sz w:val="28"/>
      <w:szCs w:val="28"/>
    </w:rPr>
  </w:style>
  <w:style w:type="paragraph" w:styleId="a8">
    <w:name w:val="Body Text"/>
    <w:basedOn w:val="a"/>
    <w:rsid w:val="00907D96"/>
    <w:pPr>
      <w:spacing w:after="120"/>
    </w:pPr>
  </w:style>
  <w:style w:type="paragraph" w:styleId="a9">
    <w:name w:val="List"/>
    <w:basedOn w:val="a8"/>
    <w:rsid w:val="00907D96"/>
    <w:rPr>
      <w:rFonts w:ascii="Arial" w:hAnsi="Arial" w:cs="Tahoma"/>
    </w:rPr>
  </w:style>
  <w:style w:type="paragraph" w:styleId="aa">
    <w:name w:val="caption"/>
    <w:basedOn w:val="a"/>
    <w:qFormat/>
    <w:rsid w:val="00907D96"/>
    <w:pPr>
      <w:suppressLineNumbers/>
      <w:spacing w:before="120" w:after="120"/>
    </w:pPr>
    <w:rPr>
      <w:rFonts w:cs="Mangal"/>
      <w:i/>
      <w:iCs/>
      <w:sz w:val="24"/>
      <w:szCs w:val="24"/>
    </w:rPr>
  </w:style>
  <w:style w:type="paragraph" w:customStyle="1" w:styleId="20">
    <w:name w:val="Указатель2"/>
    <w:basedOn w:val="a"/>
    <w:rsid w:val="00907D96"/>
    <w:pPr>
      <w:suppressLineNumbers/>
    </w:pPr>
    <w:rPr>
      <w:rFonts w:cs="Mangal"/>
    </w:rPr>
  </w:style>
  <w:style w:type="paragraph" w:customStyle="1" w:styleId="11">
    <w:name w:val="Название1"/>
    <w:basedOn w:val="a"/>
    <w:rsid w:val="00907D96"/>
    <w:pPr>
      <w:suppressLineNumbers/>
      <w:spacing w:before="120" w:after="120"/>
    </w:pPr>
    <w:rPr>
      <w:rFonts w:ascii="Arial" w:hAnsi="Arial" w:cs="Tahoma"/>
      <w:i/>
      <w:iCs/>
      <w:szCs w:val="24"/>
    </w:rPr>
  </w:style>
  <w:style w:type="paragraph" w:customStyle="1" w:styleId="12">
    <w:name w:val="Указатель1"/>
    <w:basedOn w:val="a"/>
    <w:rsid w:val="00907D96"/>
    <w:pPr>
      <w:suppressLineNumbers/>
    </w:pPr>
    <w:rPr>
      <w:rFonts w:ascii="Arial" w:hAnsi="Arial" w:cs="Tahoma"/>
    </w:rPr>
  </w:style>
  <w:style w:type="paragraph" w:customStyle="1" w:styleId="13">
    <w:name w:val="Схема документа1"/>
    <w:basedOn w:val="a"/>
    <w:rsid w:val="00907D96"/>
    <w:pPr>
      <w:shd w:val="clear" w:color="auto" w:fill="000080"/>
    </w:pPr>
    <w:rPr>
      <w:rFonts w:ascii="Tahoma" w:hAnsi="Tahoma" w:cs="Tahoma"/>
    </w:rPr>
  </w:style>
  <w:style w:type="paragraph" w:customStyle="1" w:styleId="Style7">
    <w:name w:val="Style7"/>
    <w:basedOn w:val="a"/>
    <w:rsid w:val="00907D96"/>
    <w:rPr>
      <w:rFonts w:ascii="Arial Black" w:hAnsi="Arial Black" w:cs="Arial Black"/>
      <w:sz w:val="24"/>
      <w:szCs w:val="24"/>
    </w:rPr>
  </w:style>
  <w:style w:type="paragraph" w:customStyle="1" w:styleId="Style8">
    <w:name w:val="Style8"/>
    <w:basedOn w:val="a"/>
    <w:rsid w:val="00907D96"/>
    <w:pPr>
      <w:spacing w:line="324" w:lineRule="exact"/>
    </w:pPr>
    <w:rPr>
      <w:rFonts w:ascii="Arial Black" w:hAnsi="Arial Black" w:cs="Arial Black"/>
      <w:sz w:val="24"/>
      <w:szCs w:val="24"/>
    </w:rPr>
  </w:style>
  <w:style w:type="paragraph" w:styleId="ab">
    <w:name w:val="Balloon Text"/>
    <w:basedOn w:val="a"/>
    <w:rsid w:val="00907D96"/>
    <w:rPr>
      <w:rFonts w:ascii="Tahoma" w:hAnsi="Tahoma" w:cs="Tahoma"/>
      <w:sz w:val="16"/>
      <w:szCs w:val="16"/>
    </w:rPr>
  </w:style>
  <w:style w:type="paragraph" w:styleId="ac">
    <w:name w:val="footer"/>
    <w:basedOn w:val="a"/>
    <w:rsid w:val="00907D96"/>
    <w:pPr>
      <w:tabs>
        <w:tab w:val="center" w:pos="4677"/>
        <w:tab w:val="right" w:pos="9355"/>
      </w:tabs>
    </w:pPr>
  </w:style>
  <w:style w:type="paragraph" w:customStyle="1" w:styleId="14">
    <w:name w:val="Текст примечания1"/>
    <w:basedOn w:val="a"/>
    <w:rsid w:val="00907D96"/>
  </w:style>
  <w:style w:type="paragraph" w:styleId="ad">
    <w:name w:val="annotation subject"/>
    <w:basedOn w:val="14"/>
    <w:next w:val="14"/>
    <w:rsid w:val="00907D96"/>
    <w:rPr>
      <w:b/>
      <w:bCs/>
    </w:rPr>
  </w:style>
  <w:style w:type="paragraph" w:styleId="ae">
    <w:name w:val="header"/>
    <w:basedOn w:val="a"/>
    <w:rsid w:val="00907D96"/>
    <w:pPr>
      <w:tabs>
        <w:tab w:val="center" w:pos="4677"/>
        <w:tab w:val="right" w:pos="9355"/>
      </w:tabs>
    </w:pPr>
  </w:style>
  <w:style w:type="paragraph" w:customStyle="1" w:styleId="ConsNormal">
    <w:name w:val="ConsNormal"/>
    <w:rsid w:val="00907D96"/>
    <w:pPr>
      <w:widowControl w:val="0"/>
      <w:suppressAutoHyphens/>
      <w:autoSpaceDE w:val="0"/>
      <w:ind w:firstLine="720"/>
    </w:pPr>
    <w:rPr>
      <w:rFonts w:ascii="Arial" w:hAnsi="Arial" w:cs="Arial"/>
      <w:lang w:eastAsia="zh-CN"/>
    </w:rPr>
  </w:style>
  <w:style w:type="paragraph" w:customStyle="1" w:styleId="af">
    <w:name w:val="Содержимое таблицы"/>
    <w:basedOn w:val="a"/>
    <w:rsid w:val="00907D96"/>
    <w:pPr>
      <w:suppressLineNumbers/>
    </w:pPr>
  </w:style>
  <w:style w:type="paragraph" w:customStyle="1" w:styleId="af0">
    <w:name w:val="Заголовок таблицы"/>
    <w:basedOn w:val="af"/>
    <w:rsid w:val="00907D96"/>
    <w:pPr>
      <w:jc w:val="center"/>
    </w:pPr>
    <w:rPr>
      <w:b/>
      <w:bCs/>
    </w:rPr>
  </w:style>
  <w:style w:type="paragraph" w:customStyle="1" w:styleId="af1">
    <w:name w:val="Содержимое врезки"/>
    <w:basedOn w:val="a8"/>
    <w:rsid w:val="00907D96"/>
  </w:style>
  <w:style w:type="paragraph" w:customStyle="1" w:styleId="Style9">
    <w:name w:val="Style9"/>
    <w:basedOn w:val="a"/>
    <w:rsid w:val="0075630F"/>
    <w:pPr>
      <w:suppressAutoHyphens w:val="0"/>
      <w:autoSpaceDN w:val="0"/>
      <w:adjustRightInd w:val="0"/>
      <w:spacing w:line="278" w:lineRule="exact"/>
      <w:ind w:firstLine="720"/>
      <w:jc w:val="both"/>
    </w:pPr>
    <w:rPr>
      <w:sz w:val="24"/>
      <w:szCs w:val="24"/>
      <w:lang w:eastAsia="ru-RU"/>
    </w:rPr>
  </w:style>
  <w:style w:type="paragraph" w:styleId="af2">
    <w:name w:val="List Paragraph"/>
    <w:basedOn w:val="a"/>
    <w:uiPriority w:val="34"/>
    <w:qFormat/>
    <w:rsid w:val="00344362"/>
    <w:pPr>
      <w:widowControl/>
      <w:suppressAutoHyphens w:val="0"/>
      <w:autoSpaceDE/>
      <w:ind w:left="720"/>
    </w:pPr>
    <w:rPr>
      <w:rFonts w:ascii="Calibri" w:eastAsiaTheme="minorHAnsi" w:hAnsi="Calibri"/>
      <w:sz w:val="22"/>
      <w:szCs w:val="22"/>
      <w:lang w:eastAsia="ru-RU"/>
    </w:rPr>
  </w:style>
  <w:style w:type="paragraph" w:styleId="af3">
    <w:name w:val="No Spacing"/>
    <w:uiPriority w:val="1"/>
    <w:qFormat/>
    <w:rsid w:val="00890B58"/>
    <w:rPr>
      <w:rFonts w:ascii="Calibri" w:eastAsia="Calibri" w:hAnsi="Calibri"/>
      <w:sz w:val="22"/>
      <w:szCs w:val="22"/>
      <w:lang w:eastAsia="en-US"/>
    </w:rPr>
  </w:style>
  <w:style w:type="character" w:styleId="af4">
    <w:name w:val="annotation reference"/>
    <w:basedOn w:val="a0"/>
    <w:semiHidden/>
    <w:unhideWhenUsed/>
    <w:rsid w:val="00523460"/>
    <w:rPr>
      <w:sz w:val="16"/>
      <w:szCs w:val="16"/>
    </w:rPr>
  </w:style>
  <w:style w:type="paragraph" w:styleId="af5">
    <w:name w:val="annotation text"/>
    <w:basedOn w:val="a"/>
    <w:link w:val="af6"/>
    <w:semiHidden/>
    <w:unhideWhenUsed/>
    <w:rsid w:val="00523460"/>
  </w:style>
  <w:style w:type="character" w:customStyle="1" w:styleId="af6">
    <w:name w:val="Текст примечания Знак"/>
    <w:basedOn w:val="a0"/>
    <w:link w:val="af5"/>
    <w:semiHidden/>
    <w:rsid w:val="00523460"/>
    <w:rPr>
      <w:lang w:eastAsia="zh-CN"/>
    </w:rPr>
  </w:style>
  <w:style w:type="paragraph" w:styleId="af7">
    <w:name w:val="Revision"/>
    <w:hidden/>
    <w:uiPriority w:val="99"/>
    <w:semiHidden/>
    <w:rsid w:val="00652217"/>
    <w:rPr>
      <w:lang w:eastAsia="zh-CN"/>
    </w:rPr>
  </w:style>
  <w:style w:type="paragraph" w:styleId="af8">
    <w:name w:val="Body Text Indent"/>
    <w:basedOn w:val="a"/>
    <w:link w:val="af9"/>
    <w:semiHidden/>
    <w:unhideWhenUsed/>
    <w:rsid w:val="00E6093D"/>
    <w:pPr>
      <w:spacing w:after="120"/>
      <w:ind w:left="283"/>
    </w:pPr>
  </w:style>
  <w:style w:type="character" w:customStyle="1" w:styleId="af9">
    <w:name w:val="Основной текст с отступом Знак"/>
    <w:basedOn w:val="a0"/>
    <w:link w:val="af8"/>
    <w:semiHidden/>
    <w:rsid w:val="00E6093D"/>
    <w:rPr>
      <w:lang w:eastAsia="zh-CN"/>
    </w:rPr>
  </w:style>
</w:styles>
</file>

<file path=word/webSettings.xml><?xml version="1.0" encoding="utf-8"?>
<w:webSettings xmlns:r="http://schemas.openxmlformats.org/officeDocument/2006/relationships" xmlns:w="http://schemas.openxmlformats.org/wordprocessingml/2006/main">
  <w:divs>
    <w:div w:id="607588999">
      <w:bodyDiv w:val="1"/>
      <w:marLeft w:val="0"/>
      <w:marRight w:val="0"/>
      <w:marTop w:val="0"/>
      <w:marBottom w:val="0"/>
      <w:divBdr>
        <w:top w:val="none" w:sz="0" w:space="0" w:color="auto"/>
        <w:left w:val="none" w:sz="0" w:space="0" w:color="auto"/>
        <w:bottom w:val="none" w:sz="0" w:space="0" w:color="auto"/>
        <w:right w:val="none" w:sz="0" w:space="0" w:color="auto"/>
      </w:divBdr>
    </w:div>
    <w:div w:id="80388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zpromlpg.ru/download/info_beneciar.xl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relgaz@karelgaz.ru" TargetMode="External"/><Relationship Id="rId4" Type="http://schemas.openxmlformats.org/officeDocument/2006/relationships/settings" Target="settings.xml"/><Relationship Id="rId9" Type="http://schemas.openxmlformats.org/officeDocument/2006/relationships/hyperlink" Target="mailto:info@gazpromlp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9E8"/>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77951-AA4E-4C76-95C1-16E5C478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2802</Words>
  <Characters>15972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ДОГОВОР ГЕНПОДРЯДА (ОБЩИЙ) № _____</vt:lpstr>
    </vt:vector>
  </TitlesOfParts>
  <Company>Hewlett-Packard Company</Company>
  <LinksUpToDate>false</LinksUpToDate>
  <CharactersWithSpaces>18737</CharactersWithSpaces>
  <SharedDoc>false</SharedDoc>
  <HLinks>
    <vt:vector size="12" baseType="variant">
      <vt:variant>
        <vt:i4>1310806</vt:i4>
      </vt:variant>
      <vt:variant>
        <vt:i4>3</vt:i4>
      </vt:variant>
      <vt:variant>
        <vt:i4>0</vt:i4>
      </vt:variant>
      <vt:variant>
        <vt:i4>5</vt:i4>
      </vt:variant>
      <vt:variant>
        <vt:lpwstr>consultantplus://offline/main?base=PAP;n=44330;fld=134;dst=100043</vt:lpwstr>
      </vt:variant>
      <vt:variant>
        <vt:lpwstr/>
      </vt:variant>
      <vt:variant>
        <vt:i4>1310806</vt:i4>
      </vt:variant>
      <vt:variant>
        <vt:i4>0</vt:i4>
      </vt:variant>
      <vt:variant>
        <vt:i4>0</vt:i4>
      </vt:variant>
      <vt:variant>
        <vt:i4>5</vt:i4>
      </vt:variant>
      <vt:variant>
        <vt:lpwstr>consultantplus://offline/main?base=PAP;n=44330;fld=134;dst=100043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ГЕНПОДРЯДА (ОБЩИЙ) № _____</dc:title>
  <dc:creator>ek</dc:creator>
  <cp:lastModifiedBy>tynin</cp:lastModifiedBy>
  <cp:revision>4</cp:revision>
  <cp:lastPrinted>2018-04-25T05:40:00Z</cp:lastPrinted>
  <dcterms:created xsi:type="dcterms:W3CDTF">2018-08-13T06:50:00Z</dcterms:created>
  <dcterms:modified xsi:type="dcterms:W3CDTF">2018-08-14T08:41:00Z</dcterms:modified>
</cp:coreProperties>
</file>